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7467" w:rsidRDefault="006D515B" w:rsidP="00BA7467">
      <w:pPr>
        <w:shd w:val="clear" w:color="auto" w:fill="FFFFFF"/>
        <w:spacing w:before="375" w:after="450" w:line="456" w:lineRule="atLeast"/>
        <w:textAlignment w:val="baseline"/>
        <w:rPr>
          <w:rFonts w:ascii="Helvetica" w:eastAsia="Times New Roman" w:hAnsi="Helvetica" w:cs="Helvetica"/>
          <w:b/>
          <w:color w:val="000000" w:themeColor="text1"/>
          <w:lang w:eastAsia="ru-RU"/>
        </w:rPr>
      </w:pPr>
      <w:r w:rsidRPr="006D515B">
        <w:rPr>
          <w:rFonts w:ascii="Helvetica" w:eastAsia="Times New Roman" w:hAnsi="Helvetica" w:cs="Helvetica"/>
          <w:b/>
          <w:noProof/>
          <w:color w:val="000000" w:themeColor="text1"/>
          <w:lang w:eastAsia="ru-RU"/>
        </w:rPr>
        <w:drawing>
          <wp:inline distT="0" distB="0" distL="0" distR="0">
            <wp:extent cx="4667250" cy="1295400"/>
            <wp:effectExtent l="19050" t="0" r="0" b="0"/>
            <wp:docPr id="1" name="Рисунок 1" descr="https://ov-ivanova.edumsko.ru/uploads/4000/15424/section/543578/kartinki/.thumbs/ehmblema.png?15081450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ov-ivanova.edumsko.ru/uploads/4000/15424/section/543578/kartinki/.thumbs/ehmblema.png?1508145030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0155" cy="12962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515B" w:rsidRDefault="0080408D" w:rsidP="006D515B">
      <w:pPr>
        <w:shd w:val="clear" w:color="auto" w:fill="FFFFFF"/>
        <w:spacing w:before="375" w:after="450" w:line="456" w:lineRule="atLeast"/>
        <w:textAlignment w:val="baseline"/>
        <w:rPr>
          <w:rFonts w:ascii="Helvetica" w:eastAsia="Times New Roman" w:hAnsi="Helvetica" w:cs="Helvetica"/>
          <w:b/>
          <w:color w:val="000000" w:themeColor="text1"/>
          <w:sz w:val="24"/>
          <w:szCs w:val="24"/>
          <w:lang w:eastAsia="ru-RU"/>
        </w:rPr>
      </w:pPr>
      <w:r w:rsidRPr="006D515B">
        <w:rPr>
          <w:rFonts w:ascii="Helvetica" w:eastAsia="Times New Roman" w:hAnsi="Helvetica" w:cs="Helvetica"/>
          <w:b/>
          <w:color w:val="000000" w:themeColor="text1"/>
          <w:sz w:val="24"/>
          <w:szCs w:val="24"/>
          <w:lang w:eastAsia="ru-RU"/>
        </w:rPr>
        <w:t xml:space="preserve">Система методической работы </w:t>
      </w:r>
      <w:r w:rsidR="001A07CC" w:rsidRPr="006D515B">
        <w:rPr>
          <w:rFonts w:ascii="Helvetica" w:eastAsia="Times New Roman" w:hAnsi="Helvetica" w:cs="Helvetica"/>
          <w:b/>
          <w:color w:val="000000" w:themeColor="text1"/>
          <w:sz w:val="24"/>
          <w:szCs w:val="24"/>
          <w:lang w:eastAsia="ru-RU"/>
        </w:rPr>
        <w:t xml:space="preserve">  МК</w:t>
      </w:r>
      <w:r w:rsidRPr="006D515B">
        <w:rPr>
          <w:rFonts w:ascii="Helvetica" w:eastAsia="Times New Roman" w:hAnsi="Helvetica" w:cs="Helvetica"/>
          <w:b/>
          <w:color w:val="000000" w:themeColor="text1"/>
          <w:sz w:val="24"/>
          <w:szCs w:val="24"/>
          <w:lang w:eastAsia="ru-RU"/>
        </w:rPr>
        <w:t>ДОУ</w:t>
      </w:r>
      <w:r w:rsidR="001A07CC" w:rsidRPr="006D515B">
        <w:rPr>
          <w:rFonts w:ascii="Helvetica" w:eastAsia="Times New Roman" w:hAnsi="Helvetica" w:cs="Helvetica"/>
          <w:b/>
          <w:color w:val="000000" w:themeColor="text1"/>
          <w:sz w:val="24"/>
          <w:szCs w:val="24"/>
          <w:lang w:eastAsia="ru-RU"/>
        </w:rPr>
        <w:t xml:space="preserve"> </w:t>
      </w:r>
      <w:r w:rsidR="00BA7467" w:rsidRPr="006D515B">
        <w:rPr>
          <w:rFonts w:ascii="Helvetica" w:eastAsia="Times New Roman" w:hAnsi="Helvetica" w:cs="Helvetica"/>
          <w:b/>
          <w:color w:val="000000" w:themeColor="text1"/>
          <w:sz w:val="24"/>
          <w:szCs w:val="24"/>
          <w:lang w:eastAsia="ru-RU"/>
        </w:rPr>
        <w:t>« Детский сад №10 г.</w:t>
      </w:r>
      <w:r w:rsidR="001A07CC" w:rsidRPr="006D515B">
        <w:rPr>
          <w:rFonts w:ascii="Helvetica" w:eastAsia="Times New Roman" w:hAnsi="Helvetica" w:cs="Helvetica"/>
          <w:b/>
          <w:color w:val="000000" w:themeColor="text1"/>
          <w:sz w:val="24"/>
          <w:szCs w:val="24"/>
          <w:lang w:eastAsia="ru-RU"/>
        </w:rPr>
        <w:t xml:space="preserve"> Буйнакска»</w:t>
      </w:r>
    </w:p>
    <w:p w:rsidR="00013492" w:rsidRPr="006D515B" w:rsidRDefault="006D515B" w:rsidP="006D515B">
      <w:pPr>
        <w:shd w:val="clear" w:color="auto" w:fill="FFFFFF"/>
        <w:spacing w:before="375" w:after="450" w:line="456" w:lineRule="atLeast"/>
        <w:textAlignment w:val="baseline"/>
        <w:rPr>
          <w:rFonts w:ascii="Helvetica" w:eastAsia="Times New Roman" w:hAnsi="Helvetica" w:cs="Helvetica"/>
          <w:b/>
          <w:color w:val="000000" w:themeColor="text1"/>
          <w:sz w:val="24"/>
          <w:szCs w:val="24"/>
          <w:lang w:eastAsia="ru-RU"/>
        </w:rPr>
      </w:pPr>
      <w:r>
        <w:rPr>
          <w:rFonts w:ascii="Helvetica" w:eastAsia="Times New Roman" w:hAnsi="Helvetica" w:cs="Helvetica"/>
          <w:b/>
          <w:color w:val="000000" w:themeColor="text1"/>
          <w:sz w:val="24"/>
          <w:szCs w:val="24"/>
          <w:lang w:eastAsia="ru-RU"/>
        </w:rPr>
        <w:tab/>
      </w:r>
      <w:r w:rsidR="0080408D" w:rsidRPr="006D515B">
        <w:rPr>
          <w:rFonts w:ascii="Helvetica" w:eastAsia="Times New Roman" w:hAnsi="Helvetica" w:cs="Helvetica"/>
          <w:b/>
          <w:color w:val="0D0D0D" w:themeColor="text1" w:themeTint="F2"/>
          <w:sz w:val="20"/>
          <w:szCs w:val="20"/>
          <w:lang w:eastAsia="ru-RU"/>
        </w:rPr>
        <w:t>В ДОУ создают</w:t>
      </w:r>
      <w:r w:rsidR="001A07CC" w:rsidRPr="006D515B">
        <w:rPr>
          <w:rFonts w:ascii="Helvetica" w:eastAsia="Times New Roman" w:hAnsi="Helvetica" w:cs="Helvetica"/>
          <w:b/>
          <w:color w:val="0D0D0D" w:themeColor="text1" w:themeTint="F2"/>
          <w:sz w:val="20"/>
          <w:szCs w:val="20"/>
          <w:lang w:eastAsia="ru-RU"/>
        </w:rPr>
        <w:t xml:space="preserve">ся </w:t>
      </w:r>
      <w:r w:rsidR="0080408D" w:rsidRPr="006D515B">
        <w:rPr>
          <w:rFonts w:ascii="Helvetica" w:eastAsia="Times New Roman" w:hAnsi="Helvetica" w:cs="Helvetica"/>
          <w:b/>
          <w:color w:val="0D0D0D" w:themeColor="text1" w:themeTint="F2"/>
          <w:sz w:val="20"/>
          <w:szCs w:val="20"/>
          <w:lang w:eastAsia="ru-RU"/>
        </w:rPr>
        <w:t xml:space="preserve"> условия для благоприятного пребывания, развития и оздоровления детей </w:t>
      </w:r>
      <w:r w:rsidR="00F27A1E" w:rsidRPr="006D515B">
        <w:rPr>
          <w:rFonts w:ascii="Helvetica" w:eastAsia="Times New Roman" w:hAnsi="Helvetica" w:cs="Helvetica"/>
          <w:b/>
          <w:color w:val="0D0D0D" w:themeColor="text1" w:themeTint="F2"/>
          <w:sz w:val="20"/>
          <w:szCs w:val="20"/>
          <w:lang w:eastAsia="ru-RU"/>
        </w:rPr>
        <w:t xml:space="preserve"> под руководством квалифицированных</w:t>
      </w:r>
      <w:r w:rsidR="0080408D" w:rsidRPr="006D515B">
        <w:rPr>
          <w:rFonts w:ascii="Helvetica" w:eastAsia="Times New Roman" w:hAnsi="Helvetica" w:cs="Helvetica"/>
          <w:b/>
          <w:color w:val="0D0D0D" w:themeColor="text1" w:themeTint="F2"/>
          <w:sz w:val="20"/>
          <w:szCs w:val="20"/>
          <w:lang w:eastAsia="ru-RU"/>
        </w:rPr>
        <w:t>,</w:t>
      </w:r>
      <w:r w:rsidR="00F27A1E" w:rsidRPr="006D515B">
        <w:rPr>
          <w:rFonts w:ascii="Helvetica" w:eastAsia="Times New Roman" w:hAnsi="Helvetica" w:cs="Helvetica"/>
          <w:b/>
          <w:color w:val="0D0D0D" w:themeColor="text1" w:themeTint="F2"/>
          <w:sz w:val="20"/>
          <w:szCs w:val="20"/>
          <w:lang w:eastAsia="ru-RU"/>
        </w:rPr>
        <w:t xml:space="preserve"> опытных и творческих  педагогов </w:t>
      </w:r>
      <w:r w:rsidR="001A07CC" w:rsidRPr="006D515B">
        <w:rPr>
          <w:rFonts w:ascii="Helvetica" w:eastAsia="Times New Roman" w:hAnsi="Helvetica" w:cs="Helvetica"/>
          <w:b/>
          <w:color w:val="0D0D0D" w:themeColor="text1" w:themeTint="F2"/>
          <w:sz w:val="20"/>
          <w:szCs w:val="20"/>
          <w:lang w:eastAsia="ru-RU"/>
        </w:rPr>
        <w:t xml:space="preserve"> </w:t>
      </w:r>
      <w:r w:rsidR="00F27A1E" w:rsidRPr="006D515B">
        <w:rPr>
          <w:rFonts w:ascii="Helvetica" w:eastAsia="Times New Roman" w:hAnsi="Helvetica" w:cs="Helvetica"/>
          <w:b/>
          <w:color w:val="0D0D0D" w:themeColor="text1" w:themeTint="F2"/>
          <w:sz w:val="20"/>
          <w:szCs w:val="20"/>
          <w:lang w:eastAsia="ru-RU"/>
        </w:rPr>
        <w:t xml:space="preserve"> и   учебно-вспомогательного  персона</w:t>
      </w:r>
      <w:r w:rsidR="0080408D" w:rsidRPr="006D515B">
        <w:rPr>
          <w:rFonts w:ascii="Helvetica" w:eastAsia="Times New Roman" w:hAnsi="Helvetica" w:cs="Helvetica"/>
          <w:b/>
          <w:color w:val="0D0D0D" w:themeColor="text1" w:themeTint="F2"/>
          <w:sz w:val="20"/>
          <w:szCs w:val="20"/>
          <w:lang w:eastAsia="ru-RU"/>
        </w:rPr>
        <w:t>. Педагоги ДОУ выстраивают целостность педагогического процесса, который обеспечивает полноценное </w:t>
      </w:r>
      <w:hyperlink r:id="rId5" w:tooltip="Развитие ребенка" w:history="1">
        <w:r w:rsidR="0080408D" w:rsidRPr="006D515B">
          <w:rPr>
            <w:rFonts w:ascii="Helvetica" w:eastAsia="Times New Roman" w:hAnsi="Helvetica" w:cs="Helvetica"/>
            <w:b/>
            <w:color w:val="0D0D0D" w:themeColor="text1" w:themeTint="F2"/>
            <w:sz w:val="20"/>
            <w:szCs w:val="20"/>
            <w:lang w:eastAsia="ru-RU"/>
          </w:rPr>
          <w:t>развитие ребенка</w:t>
        </w:r>
      </w:hyperlink>
      <w:r w:rsidR="0080408D" w:rsidRPr="006D515B">
        <w:rPr>
          <w:rFonts w:ascii="Helvetica" w:eastAsia="Times New Roman" w:hAnsi="Helvetica" w:cs="Helvetica"/>
          <w:b/>
          <w:color w:val="0D0D0D" w:themeColor="text1" w:themeTint="F2"/>
          <w:sz w:val="20"/>
          <w:szCs w:val="20"/>
          <w:lang w:eastAsia="ru-RU"/>
        </w:rPr>
        <w:t>: физическое, социально-коммуникативное, художественно-эстетическое, познавательное  и речевое во взаимосвязи.</w:t>
      </w:r>
      <w:r w:rsidRPr="006D515B">
        <w:rPr>
          <w:rFonts w:ascii="Helvetica" w:eastAsia="Times New Roman" w:hAnsi="Helvetica" w:cs="Helvetica"/>
          <w:b/>
          <w:color w:val="000000" w:themeColor="text1"/>
          <w:sz w:val="20"/>
          <w:szCs w:val="20"/>
          <w:lang w:eastAsia="ru-RU"/>
        </w:rPr>
        <w:t xml:space="preserve"> </w:t>
      </w:r>
      <w:r w:rsidRPr="006D515B">
        <w:rPr>
          <w:rFonts w:ascii="Helvetica" w:eastAsia="Times New Roman" w:hAnsi="Helvetica" w:cs="Helvetica"/>
          <w:b/>
          <w:color w:val="000000" w:themeColor="text1"/>
          <w:sz w:val="20"/>
          <w:szCs w:val="20"/>
          <w:lang w:eastAsia="ru-RU"/>
        </w:rPr>
        <w:tab/>
      </w:r>
      <w:r w:rsidR="0080408D" w:rsidRPr="006D515B">
        <w:rPr>
          <w:rFonts w:ascii="Helvetica" w:eastAsia="Times New Roman" w:hAnsi="Helvetica" w:cs="Helvetica"/>
          <w:b/>
          <w:color w:val="0D0D0D" w:themeColor="text1" w:themeTint="F2"/>
          <w:sz w:val="20"/>
          <w:szCs w:val="20"/>
          <w:lang w:eastAsia="ru-RU"/>
        </w:rPr>
        <w:t xml:space="preserve">Методическая работа в ДОУ представляет собой систему мероприятий, которые </w:t>
      </w:r>
      <w:r w:rsidR="009146D3">
        <w:rPr>
          <w:rFonts w:ascii="Helvetica" w:eastAsia="Times New Roman" w:hAnsi="Helvetica" w:cs="Helvetica"/>
          <w:b/>
          <w:color w:val="0D0D0D" w:themeColor="text1" w:themeTint="F2"/>
          <w:sz w:val="20"/>
          <w:szCs w:val="20"/>
          <w:lang w:eastAsia="ru-RU"/>
        </w:rPr>
        <w:t xml:space="preserve">направленных </w:t>
      </w:r>
      <w:r w:rsidR="0080408D" w:rsidRPr="006D515B">
        <w:rPr>
          <w:rFonts w:ascii="Helvetica" w:eastAsia="Times New Roman" w:hAnsi="Helvetica" w:cs="Helvetica"/>
          <w:b/>
          <w:color w:val="0D0D0D" w:themeColor="text1" w:themeTint="F2"/>
          <w:sz w:val="20"/>
          <w:szCs w:val="20"/>
          <w:lang w:eastAsia="ru-RU"/>
        </w:rPr>
        <w:t xml:space="preserve"> на повышение мастерства каждого педагога,  на обобщение и развитие творческого потенциала коллектива, на обеспечение достижения оптимальных результатов образования, воспитания и развития детей. Целью методической работы в детском саду является создание условий для непрерывного повышения уровня общей и педагогической культуры участников образовательного процесса. Это создание условий для  профессионального развития педагогов и обеспечения педагогического просвещения родителей в целях непрерывного развития детей.</w:t>
      </w:r>
      <w:r w:rsidRPr="006D515B">
        <w:rPr>
          <w:rFonts w:ascii="Helvetica" w:eastAsia="Times New Roman" w:hAnsi="Helvetica" w:cs="Helvetica"/>
          <w:b/>
          <w:color w:val="000000" w:themeColor="text1"/>
          <w:sz w:val="20"/>
          <w:szCs w:val="20"/>
          <w:lang w:eastAsia="ru-RU"/>
        </w:rPr>
        <w:t xml:space="preserve"> </w:t>
      </w:r>
      <w:r w:rsidR="0080408D" w:rsidRPr="006D515B">
        <w:rPr>
          <w:rFonts w:ascii="Helvetica" w:eastAsia="Times New Roman" w:hAnsi="Helvetica" w:cs="Helvetica"/>
          <w:b/>
          <w:color w:val="0D0D0D" w:themeColor="text1" w:themeTint="F2"/>
          <w:sz w:val="20"/>
          <w:szCs w:val="20"/>
          <w:lang w:eastAsia="ru-RU"/>
        </w:rPr>
        <w:t>Задачи методической работ</w:t>
      </w:r>
      <w:r w:rsidRPr="006D515B">
        <w:rPr>
          <w:rFonts w:ascii="Helvetica" w:eastAsia="Times New Roman" w:hAnsi="Helvetica" w:cs="Helvetica"/>
          <w:b/>
          <w:color w:val="0D0D0D" w:themeColor="text1" w:themeTint="F2"/>
          <w:sz w:val="20"/>
          <w:szCs w:val="20"/>
          <w:lang w:eastAsia="ru-RU"/>
        </w:rPr>
        <w:t>ы в дошкольном образовательном учреждении:</w:t>
      </w:r>
      <w:r>
        <w:rPr>
          <w:rFonts w:ascii="Helvetica" w:eastAsia="Times New Roman" w:hAnsi="Helvetica" w:cs="Helvetica"/>
          <w:b/>
          <w:color w:val="000000" w:themeColor="text1"/>
          <w:sz w:val="24"/>
          <w:szCs w:val="24"/>
          <w:lang w:eastAsia="ru-RU"/>
        </w:rPr>
        <w:t xml:space="preserve"> </w:t>
      </w:r>
      <w:r w:rsidR="001A07CC" w:rsidRPr="006D515B">
        <w:rPr>
          <w:rFonts w:ascii="Helvetica" w:eastAsia="Times New Roman" w:hAnsi="Helvetica" w:cs="Helvetica"/>
          <w:b/>
          <w:color w:val="0D0D0D" w:themeColor="text1" w:themeTint="F2"/>
          <w:sz w:val="20"/>
          <w:szCs w:val="20"/>
          <w:shd w:val="clear" w:color="auto" w:fill="FFFFFF"/>
          <w:lang w:eastAsia="ru-RU"/>
        </w:rPr>
        <w:t>о</w:t>
      </w:r>
      <w:r w:rsidR="0080408D" w:rsidRPr="006D515B">
        <w:rPr>
          <w:rFonts w:ascii="Helvetica" w:eastAsia="Times New Roman" w:hAnsi="Helvetica" w:cs="Helvetica"/>
          <w:b/>
          <w:color w:val="0D0D0D" w:themeColor="text1" w:themeTint="F2"/>
          <w:sz w:val="20"/>
          <w:szCs w:val="20"/>
          <w:shd w:val="clear" w:color="auto" w:fill="FFFFFF"/>
          <w:lang w:eastAsia="ru-RU"/>
        </w:rPr>
        <w:t>рганизационное обеспечение непрерывности профес</w:t>
      </w:r>
      <w:r>
        <w:rPr>
          <w:rFonts w:ascii="Helvetica" w:eastAsia="Times New Roman" w:hAnsi="Helvetica" w:cs="Helvetica"/>
          <w:b/>
          <w:color w:val="0D0D0D" w:themeColor="text1" w:themeTint="F2"/>
          <w:sz w:val="20"/>
          <w:szCs w:val="20"/>
          <w:shd w:val="clear" w:color="auto" w:fill="FFFFFF"/>
          <w:lang w:eastAsia="ru-RU"/>
        </w:rPr>
        <w:t xml:space="preserve">сионального развития педагогов; </w:t>
      </w:r>
      <w:r w:rsidR="001A07CC" w:rsidRPr="006D515B">
        <w:rPr>
          <w:rFonts w:ascii="Helvetica" w:eastAsia="Times New Roman" w:hAnsi="Helvetica" w:cs="Helvetica"/>
          <w:b/>
          <w:color w:val="0D0D0D" w:themeColor="text1" w:themeTint="F2"/>
          <w:sz w:val="20"/>
          <w:szCs w:val="20"/>
          <w:shd w:val="clear" w:color="auto" w:fill="FFFFFF"/>
          <w:lang w:eastAsia="ru-RU"/>
        </w:rPr>
        <w:t>у</w:t>
      </w:r>
      <w:r w:rsidR="0080408D" w:rsidRPr="006D515B">
        <w:rPr>
          <w:rFonts w:ascii="Helvetica" w:eastAsia="Times New Roman" w:hAnsi="Helvetica" w:cs="Helvetica"/>
          <w:b/>
          <w:color w:val="0D0D0D" w:themeColor="text1" w:themeTint="F2"/>
          <w:sz w:val="20"/>
          <w:szCs w:val="20"/>
          <w:shd w:val="clear" w:color="auto" w:fill="FFFFFF"/>
          <w:lang w:eastAsia="ru-RU"/>
        </w:rPr>
        <w:t>чебно-методическое обеспечение эффективной реализации</w:t>
      </w:r>
      <w:r w:rsidR="0080408D" w:rsidRPr="006D515B">
        <w:rPr>
          <w:rFonts w:ascii="Helvetica" w:eastAsia="Times New Roman" w:hAnsi="Helvetica" w:cs="Helvetica"/>
          <w:b/>
          <w:color w:val="0D0D0D" w:themeColor="text1" w:themeTint="F2"/>
          <w:sz w:val="20"/>
          <w:szCs w:val="20"/>
          <w:lang w:eastAsia="ru-RU"/>
        </w:rPr>
        <w:t> </w:t>
      </w:r>
      <w:hyperlink r:id="rId6" w:tooltip="Образовательные программы" w:history="1">
        <w:r w:rsidR="0080408D" w:rsidRPr="006D515B">
          <w:rPr>
            <w:rFonts w:ascii="Helvetica" w:eastAsia="Times New Roman" w:hAnsi="Helvetica" w:cs="Helvetica"/>
            <w:b/>
            <w:color w:val="0D0D0D" w:themeColor="text1" w:themeTint="F2"/>
            <w:sz w:val="20"/>
            <w:szCs w:val="20"/>
            <w:lang w:eastAsia="ru-RU"/>
          </w:rPr>
          <w:t>образовательной программы</w:t>
        </w:r>
      </w:hyperlink>
      <w:r w:rsidR="0080408D" w:rsidRPr="006D515B">
        <w:rPr>
          <w:rFonts w:ascii="Helvetica" w:eastAsia="Times New Roman" w:hAnsi="Helvetica" w:cs="Helvetica"/>
          <w:b/>
          <w:color w:val="0D0D0D" w:themeColor="text1" w:themeTint="F2"/>
          <w:sz w:val="20"/>
          <w:szCs w:val="20"/>
          <w:lang w:eastAsia="ru-RU"/>
        </w:rPr>
        <w:t> </w:t>
      </w:r>
      <w:r w:rsidR="0080408D" w:rsidRPr="006D515B">
        <w:rPr>
          <w:rFonts w:ascii="Helvetica" w:eastAsia="Times New Roman" w:hAnsi="Helvetica" w:cs="Helvetica"/>
          <w:b/>
          <w:color w:val="0D0D0D" w:themeColor="text1" w:themeTint="F2"/>
          <w:sz w:val="20"/>
          <w:szCs w:val="20"/>
          <w:shd w:val="clear" w:color="auto" w:fill="FFFFFF"/>
          <w:lang w:eastAsia="ru-RU"/>
        </w:rPr>
        <w:t>в соответстви</w:t>
      </w:r>
      <w:r w:rsidR="001A07CC" w:rsidRPr="006D515B">
        <w:rPr>
          <w:rFonts w:ascii="Helvetica" w:eastAsia="Times New Roman" w:hAnsi="Helvetica" w:cs="Helvetica"/>
          <w:b/>
          <w:color w:val="0D0D0D" w:themeColor="text1" w:themeTint="F2"/>
          <w:sz w:val="20"/>
          <w:szCs w:val="20"/>
          <w:shd w:val="clear" w:color="auto" w:fill="FFFFFF"/>
          <w:lang w:eastAsia="ru-RU"/>
        </w:rPr>
        <w:t xml:space="preserve">и с </w:t>
      </w:r>
      <w:proofErr w:type="gramStart"/>
      <w:r w:rsidR="001A07CC" w:rsidRPr="006D515B">
        <w:rPr>
          <w:rFonts w:ascii="Helvetica" w:eastAsia="Times New Roman" w:hAnsi="Helvetica" w:cs="Helvetica"/>
          <w:b/>
          <w:color w:val="0D0D0D" w:themeColor="text1" w:themeTint="F2"/>
          <w:sz w:val="20"/>
          <w:szCs w:val="20"/>
          <w:shd w:val="clear" w:color="auto" w:fill="FFFFFF"/>
          <w:lang w:eastAsia="ru-RU"/>
        </w:rPr>
        <w:t>современными</w:t>
      </w:r>
      <w:proofErr w:type="gramEnd"/>
      <w:r w:rsidR="001A07CC" w:rsidRPr="006D515B">
        <w:rPr>
          <w:rFonts w:ascii="Helvetica" w:eastAsia="Times New Roman" w:hAnsi="Helvetica" w:cs="Helvetica"/>
          <w:b/>
          <w:color w:val="0D0D0D" w:themeColor="text1" w:themeTint="F2"/>
          <w:sz w:val="20"/>
          <w:szCs w:val="20"/>
          <w:shd w:val="clear" w:color="auto" w:fill="FFFFFF"/>
          <w:lang w:eastAsia="ru-RU"/>
        </w:rPr>
        <w:t xml:space="preserve"> требованиями</w:t>
      </w:r>
      <w:r>
        <w:rPr>
          <w:rFonts w:ascii="Helvetica" w:eastAsia="Times New Roman" w:hAnsi="Helvetica" w:cs="Helvetica"/>
          <w:b/>
          <w:color w:val="0D0D0D" w:themeColor="text1" w:themeTint="F2"/>
          <w:sz w:val="20"/>
          <w:szCs w:val="20"/>
          <w:shd w:val="clear" w:color="auto" w:fill="FFFFFF"/>
          <w:lang w:eastAsia="ru-RU"/>
        </w:rPr>
        <w:t>;</w:t>
      </w:r>
      <w:r w:rsidR="001A07CC" w:rsidRPr="006D515B">
        <w:rPr>
          <w:rFonts w:ascii="Helvetica" w:eastAsia="Times New Roman" w:hAnsi="Helvetica" w:cs="Helvetica"/>
          <w:b/>
          <w:color w:val="0D0D0D" w:themeColor="text1" w:themeTint="F2"/>
          <w:sz w:val="20"/>
          <w:szCs w:val="20"/>
          <w:shd w:val="clear" w:color="auto" w:fill="FFFFFF"/>
          <w:lang w:eastAsia="ru-RU"/>
        </w:rPr>
        <w:t xml:space="preserve"> и</w:t>
      </w:r>
      <w:r w:rsidR="0080408D" w:rsidRPr="006D515B">
        <w:rPr>
          <w:rFonts w:ascii="Helvetica" w:eastAsia="Times New Roman" w:hAnsi="Helvetica" w:cs="Helvetica"/>
          <w:b/>
          <w:color w:val="0D0D0D" w:themeColor="text1" w:themeTint="F2"/>
          <w:sz w:val="20"/>
          <w:szCs w:val="20"/>
          <w:shd w:val="clear" w:color="auto" w:fill="FFFFFF"/>
          <w:lang w:eastAsia="ru-RU"/>
        </w:rPr>
        <w:t>зучение, обобщение и распространение передового опыта педагогов ДОУ в обе</w:t>
      </w:r>
      <w:r w:rsidR="001A07CC" w:rsidRPr="006D515B">
        <w:rPr>
          <w:rFonts w:ascii="Helvetica" w:eastAsia="Times New Roman" w:hAnsi="Helvetica" w:cs="Helvetica"/>
          <w:b/>
          <w:color w:val="0D0D0D" w:themeColor="text1" w:themeTint="F2"/>
          <w:sz w:val="20"/>
          <w:szCs w:val="20"/>
          <w:shd w:val="clear" w:color="auto" w:fill="FFFFFF"/>
          <w:lang w:eastAsia="ru-RU"/>
        </w:rPr>
        <w:t>спечении качества образования</w:t>
      </w:r>
      <w:r>
        <w:rPr>
          <w:rFonts w:ascii="Helvetica" w:eastAsia="Times New Roman" w:hAnsi="Helvetica" w:cs="Helvetica"/>
          <w:b/>
          <w:color w:val="0D0D0D" w:themeColor="text1" w:themeTint="F2"/>
          <w:sz w:val="20"/>
          <w:szCs w:val="20"/>
          <w:shd w:val="clear" w:color="auto" w:fill="FFFFFF"/>
          <w:lang w:eastAsia="ru-RU"/>
        </w:rPr>
        <w:t>;</w:t>
      </w:r>
      <w:r>
        <w:rPr>
          <w:rFonts w:ascii="Helvetica" w:eastAsia="Times New Roman" w:hAnsi="Helvetica" w:cs="Helvetica"/>
          <w:b/>
          <w:color w:val="000000" w:themeColor="text1"/>
          <w:sz w:val="24"/>
          <w:szCs w:val="24"/>
          <w:lang w:eastAsia="ru-RU"/>
        </w:rPr>
        <w:t xml:space="preserve"> </w:t>
      </w:r>
      <w:r w:rsidR="001A07CC" w:rsidRPr="006D515B">
        <w:rPr>
          <w:rFonts w:ascii="Helvetica" w:eastAsia="Times New Roman" w:hAnsi="Helvetica" w:cs="Helvetica"/>
          <w:b/>
          <w:color w:val="0D0D0D" w:themeColor="text1" w:themeTint="F2"/>
          <w:sz w:val="20"/>
          <w:szCs w:val="20"/>
          <w:shd w:val="clear" w:color="auto" w:fill="FFFFFF"/>
          <w:lang w:eastAsia="ru-RU"/>
        </w:rPr>
        <w:t>и</w:t>
      </w:r>
      <w:r w:rsidR="0080408D" w:rsidRPr="006D515B">
        <w:rPr>
          <w:rFonts w:ascii="Helvetica" w:eastAsia="Times New Roman" w:hAnsi="Helvetica" w:cs="Helvetica"/>
          <w:b/>
          <w:color w:val="0D0D0D" w:themeColor="text1" w:themeTint="F2"/>
          <w:sz w:val="20"/>
          <w:szCs w:val="20"/>
          <w:shd w:val="clear" w:color="auto" w:fill="FFFFFF"/>
          <w:lang w:eastAsia="ru-RU"/>
        </w:rPr>
        <w:t>нформационное обеспечение педагогического просвещения родителей</w:t>
      </w:r>
      <w:proofErr w:type="gramStart"/>
      <w:r w:rsidR="0080408D" w:rsidRPr="006D515B">
        <w:rPr>
          <w:rFonts w:ascii="Helvetica" w:eastAsia="Times New Roman" w:hAnsi="Helvetica" w:cs="Helvetica"/>
          <w:b/>
          <w:color w:val="0D0D0D" w:themeColor="text1" w:themeTint="F2"/>
          <w:sz w:val="20"/>
          <w:szCs w:val="20"/>
          <w:shd w:val="clear" w:color="auto" w:fill="FFFFFF"/>
          <w:lang w:eastAsia="ru-RU"/>
        </w:rPr>
        <w:t xml:space="preserve"> </w:t>
      </w:r>
      <w:r w:rsidR="001A07CC" w:rsidRPr="006D515B">
        <w:rPr>
          <w:rFonts w:ascii="Helvetica" w:eastAsia="Times New Roman" w:hAnsi="Helvetica" w:cs="Helvetica"/>
          <w:b/>
          <w:color w:val="0D0D0D" w:themeColor="text1" w:themeTint="F2"/>
          <w:sz w:val="20"/>
          <w:szCs w:val="20"/>
          <w:shd w:val="clear" w:color="auto" w:fill="FFFFFF"/>
          <w:lang w:eastAsia="ru-RU"/>
        </w:rPr>
        <w:t>,</w:t>
      </w:r>
      <w:proofErr w:type="gramEnd"/>
      <w:r w:rsidR="0080408D" w:rsidRPr="006D515B">
        <w:rPr>
          <w:rFonts w:ascii="Helvetica" w:eastAsia="Times New Roman" w:hAnsi="Helvetica" w:cs="Helvetica"/>
          <w:b/>
          <w:color w:val="0D0D0D" w:themeColor="text1" w:themeTint="F2"/>
          <w:sz w:val="20"/>
          <w:szCs w:val="20"/>
          <w:shd w:val="clear" w:color="auto" w:fill="FFFFFF"/>
          <w:lang w:eastAsia="ru-RU"/>
        </w:rPr>
        <w:t>воспитанников ДОУ.</w:t>
      </w:r>
    </w:p>
    <w:p w:rsidR="0080408D" w:rsidRPr="006D515B" w:rsidRDefault="007413B0" w:rsidP="007413B0">
      <w:pPr>
        <w:spacing w:after="0" w:line="240" w:lineRule="auto"/>
        <w:rPr>
          <w:rFonts w:ascii="Helvetica" w:eastAsia="Times New Roman" w:hAnsi="Helvetica" w:cs="Helvetica"/>
          <w:b/>
          <w:color w:val="0D0D0D" w:themeColor="text1" w:themeTint="F2"/>
          <w:sz w:val="20"/>
          <w:szCs w:val="20"/>
          <w:shd w:val="clear" w:color="auto" w:fill="FFFFFF"/>
          <w:lang w:eastAsia="ru-RU"/>
        </w:rPr>
      </w:pPr>
      <w:r w:rsidRPr="006D515B">
        <w:rPr>
          <w:rFonts w:ascii="Helvetica" w:eastAsia="Times New Roman" w:hAnsi="Helvetica" w:cs="Helvetica"/>
          <w:b/>
          <w:color w:val="0D0D0D" w:themeColor="text1" w:themeTint="F2"/>
          <w:sz w:val="20"/>
          <w:szCs w:val="20"/>
          <w:shd w:val="clear" w:color="auto" w:fill="FFFFFF"/>
          <w:lang w:eastAsia="ru-RU"/>
        </w:rPr>
        <w:tab/>
      </w:r>
      <w:r w:rsidR="0080408D" w:rsidRPr="006D515B">
        <w:rPr>
          <w:rFonts w:ascii="Helvetica" w:eastAsia="Times New Roman" w:hAnsi="Helvetica" w:cs="Helvetica"/>
          <w:b/>
          <w:color w:val="0D0D0D" w:themeColor="text1" w:themeTint="F2"/>
          <w:sz w:val="20"/>
          <w:szCs w:val="20"/>
          <w:lang w:eastAsia="ru-RU"/>
        </w:rPr>
        <w:t>Содержание методической работы в ДОУ определяется поставленными целями и задачами с учетом результатов образовательного процесса, уровня педагогического мастерства и квалификации воспитателей, зрелости и сплоченности педагогического коллектива.</w:t>
      </w:r>
    </w:p>
    <w:sectPr w:rsidR="0080408D" w:rsidRPr="006D515B" w:rsidSect="001A07CC">
      <w:pgSz w:w="11906" w:h="16838"/>
      <w:pgMar w:top="1134" w:right="850" w:bottom="1134" w:left="1701" w:header="708" w:footer="708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0408D"/>
    <w:rsid w:val="00013492"/>
    <w:rsid w:val="001A07CC"/>
    <w:rsid w:val="002F59EF"/>
    <w:rsid w:val="00530978"/>
    <w:rsid w:val="005E66DC"/>
    <w:rsid w:val="006B7F02"/>
    <w:rsid w:val="006D515B"/>
    <w:rsid w:val="007413B0"/>
    <w:rsid w:val="0080408D"/>
    <w:rsid w:val="009146D3"/>
    <w:rsid w:val="00BA7467"/>
    <w:rsid w:val="00DF58BC"/>
    <w:rsid w:val="00F27A1E"/>
    <w:rsid w:val="00F42D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58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040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0408D"/>
  </w:style>
  <w:style w:type="character" w:styleId="a4">
    <w:name w:val="Hyperlink"/>
    <w:basedOn w:val="a0"/>
    <w:uiPriority w:val="99"/>
    <w:semiHidden/>
    <w:unhideWhenUsed/>
    <w:rsid w:val="0080408D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D51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D515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845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029828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andia.ru/text/category/obrazovatelmznie_programmi/" TargetMode="External"/><Relationship Id="rId5" Type="http://schemas.openxmlformats.org/officeDocument/2006/relationships/hyperlink" Target="https://pandia.ru/text/category/razvitie_rebenka/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297</Words>
  <Characters>1698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454545454</dc:creator>
  <cp:lastModifiedBy>454545454</cp:lastModifiedBy>
  <cp:revision>11</cp:revision>
  <cp:lastPrinted>2019-08-07T06:06:00Z</cp:lastPrinted>
  <dcterms:created xsi:type="dcterms:W3CDTF">2019-04-30T06:04:00Z</dcterms:created>
  <dcterms:modified xsi:type="dcterms:W3CDTF">2019-10-15T10:51:00Z</dcterms:modified>
</cp:coreProperties>
</file>