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9BB" w:rsidRPr="006E2654" w:rsidRDefault="006E2654" w:rsidP="00EA39BB">
      <w:pPr>
        <w:keepNext/>
        <w:keepLines/>
        <w:spacing w:before="40"/>
        <w:jc w:val="center"/>
        <w:outlineLvl w:val="2"/>
        <w:rPr>
          <w:b/>
          <w:iCs/>
          <w:color w:val="032348"/>
          <w:sz w:val="32"/>
          <w:szCs w:val="32"/>
        </w:rPr>
      </w:pPr>
      <w:r>
        <w:rPr>
          <w:b/>
          <w:iCs/>
          <w:color w:val="032348"/>
          <w:sz w:val="36"/>
          <w:szCs w:val="36"/>
        </w:rPr>
        <w:t xml:space="preserve">                            </w:t>
      </w:r>
      <w:r w:rsidRPr="006E2654">
        <w:rPr>
          <w:b/>
          <w:iCs/>
          <w:color w:val="032348"/>
          <w:sz w:val="36"/>
          <w:szCs w:val="36"/>
        </w:rPr>
        <w:t xml:space="preserve">Инструментарий исследования   </w:t>
      </w:r>
      <w:r>
        <w:rPr>
          <w:b/>
          <w:iCs/>
          <w:color w:val="032348"/>
          <w:sz w:val="36"/>
          <w:szCs w:val="36"/>
        </w:rPr>
        <w:t xml:space="preserve">     </w:t>
      </w:r>
      <w:r w:rsidRPr="006E2654">
        <w:rPr>
          <w:iCs/>
          <w:color w:val="032348"/>
          <w:sz w:val="32"/>
          <w:szCs w:val="32"/>
        </w:rPr>
        <w:t>ПРИЛОЖЕНИЕ  2.</w:t>
      </w:r>
    </w:p>
    <w:p w:rsidR="00AE161A" w:rsidRDefault="006E2654" w:rsidP="00BA23FC">
      <w:pPr>
        <w:contextualSpacing/>
        <w:rPr>
          <w:rFonts w:eastAsia="Calibri"/>
          <w:b/>
          <w:sz w:val="32"/>
          <w:szCs w:val="32"/>
        </w:rPr>
      </w:pPr>
      <w:r w:rsidRPr="006E2654">
        <w:rPr>
          <w:rFonts w:eastAsia="Calibri"/>
          <w:b/>
          <w:sz w:val="32"/>
          <w:szCs w:val="32"/>
        </w:rPr>
        <w:t xml:space="preserve">Бланк  </w:t>
      </w:r>
      <w:proofErr w:type="gramStart"/>
      <w:r w:rsidRPr="006E2654">
        <w:rPr>
          <w:rFonts w:eastAsia="Calibri"/>
          <w:b/>
          <w:sz w:val="32"/>
          <w:szCs w:val="32"/>
        </w:rPr>
        <w:t>мониторинга качества условий осуществлен</w:t>
      </w:r>
      <w:r w:rsidR="00AE161A">
        <w:rPr>
          <w:rFonts w:eastAsia="Calibri"/>
          <w:b/>
          <w:sz w:val="32"/>
          <w:szCs w:val="32"/>
        </w:rPr>
        <w:t>ия образовательной деятельности</w:t>
      </w:r>
      <w:proofErr w:type="gramEnd"/>
    </w:p>
    <w:p w:rsidR="006E2654" w:rsidRPr="00395BB2" w:rsidRDefault="00AE161A" w:rsidP="00BA23FC">
      <w:pPr>
        <w:contextualSpacing/>
        <w:rPr>
          <w:rFonts w:eastAsia="Calibri"/>
          <w:b/>
        </w:rPr>
      </w:pPr>
      <w:r w:rsidRPr="00395BB2">
        <w:rPr>
          <w:rFonts w:eastAsia="Calibri"/>
          <w:b/>
          <w:u w:val="single"/>
        </w:rPr>
        <w:t>Муниципальное казенное</w:t>
      </w:r>
      <w:r w:rsidRPr="00395BB2">
        <w:rPr>
          <w:rFonts w:eastAsia="Calibri"/>
          <w:b/>
        </w:rPr>
        <w:t xml:space="preserve"> </w:t>
      </w:r>
      <w:r w:rsidRPr="00395BB2">
        <w:rPr>
          <w:rFonts w:eastAsia="Calibri"/>
          <w:b/>
          <w:u w:val="single"/>
        </w:rPr>
        <w:t>дошкольное образовательное учреждение « Детский сад №10 города Буйнакска»</w:t>
      </w:r>
      <w:r w:rsidR="00BA23FC" w:rsidRPr="00395BB2">
        <w:rPr>
          <w:rFonts w:eastAsia="Calibri"/>
          <w:b/>
        </w:rPr>
        <w:t xml:space="preserve">    </w:t>
      </w:r>
      <w:r w:rsidR="00EE49FD" w:rsidRPr="00395BB2">
        <w:rPr>
          <w:rFonts w:eastAsia="Calibri"/>
          <w:b/>
        </w:rPr>
        <w:t xml:space="preserve">      </w:t>
      </w:r>
    </w:p>
    <w:p w:rsidR="00AE161A" w:rsidRPr="00395BB2" w:rsidRDefault="00EE49FD" w:rsidP="006E2654">
      <w:pPr>
        <w:contextualSpacing/>
        <w:jc w:val="both"/>
        <w:rPr>
          <w:rFonts w:eastAsia="Calibri"/>
          <w:b/>
        </w:rPr>
      </w:pPr>
      <w:r w:rsidRPr="00395BB2">
        <w:rPr>
          <w:rFonts w:eastAsia="Calibri"/>
          <w:b/>
        </w:rPr>
        <w:t xml:space="preserve">(полное наименование учреждения)            </w:t>
      </w:r>
    </w:p>
    <w:p w:rsidR="00AE161A" w:rsidRPr="00395BB2" w:rsidRDefault="00AE161A" w:rsidP="006E2654">
      <w:pPr>
        <w:contextualSpacing/>
        <w:jc w:val="both"/>
        <w:rPr>
          <w:rFonts w:eastAsia="Calibri"/>
          <w:b/>
          <w:u w:val="single"/>
        </w:rPr>
      </w:pPr>
      <w:r w:rsidRPr="00395BB2">
        <w:rPr>
          <w:rFonts w:eastAsia="Calibri"/>
          <w:b/>
          <w:u w:val="single"/>
        </w:rPr>
        <w:t xml:space="preserve">368220,Республика </w:t>
      </w:r>
      <w:proofErr w:type="spellStart"/>
      <w:r w:rsidRPr="00395BB2">
        <w:rPr>
          <w:rFonts w:eastAsia="Calibri"/>
          <w:b/>
          <w:u w:val="single"/>
        </w:rPr>
        <w:t>Дагестан</w:t>
      </w:r>
      <w:proofErr w:type="gramStart"/>
      <w:r w:rsidRPr="00395BB2">
        <w:rPr>
          <w:rFonts w:eastAsia="Calibri"/>
          <w:b/>
          <w:u w:val="single"/>
        </w:rPr>
        <w:t>,г</w:t>
      </w:r>
      <w:proofErr w:type="gramEnd"/>
      <w:r w:rsidRPr="00395BB2">
        <w:rPr>
          <w:rFonts w:eastAsia="Calibri"/>
          <w:b/>
          <w:u w:val="single"/>
        </w:rPr>
        <w:t>ород</w:t>
      </w:r>
      <w:proofErr w:type="spellEnd"/>
      <w:r w:rsidRPr="00395BB2">
        <w:rPr>
          <w:rFonts w:eastAsia="Calibri"/>
          <w:b/>
          <w:u w:val="single"/>
        </w:rPr>
        <w:t xml:space="preserve"> Буйнакск, ул. Ленинградская,10, </w:t>
      </w:r>
      <w:r w:rsidR="00395BB2" w:rsidRPr="00395BB2">
        <w:rPr>
          <w:rFonts w:eastAsia="Calibri"/>
          <w:b/>
          <w:u w:val="single"/>
        </w:rPr>
        <w:t xml:space="preserve">        </w:t>
      </w:r>
      <w:r w:rsidRPr="00395BB2">
        <w:rPr>
          <w:rFonts w:eastAsia="Calibri"/>
          <w:b/>
          <w:u w:val="single"/>
        </w:rPr>
        <w:t>тел.8(909) 480-97-561,</w:t>
      </w:r>
      <w:r w:rsidR="00395BB2" w:rsidRPr="00395BB2">
        <w:rPr>
          <w:rFonts w:eastAsia="Calibri"/>
          <w:b/>
          <w:u w:val="single"/>
        </w:rPr>
        <w:t xml:space="preserve">                           </w:t>
      </w:r>
      <w:r w:rsidRPr="00395BB2">
        <w:rPr>
          <w:rFonts w:eastAsia="Calibri"/>
          <w:b/>
          <w:u w:val="single"/>
        </w:rPr>
        <w:t xml:space="preserve"> dou.10@mail.ru</w:t>
      </w:r>
      <w:r w:rsidR="00395BB2" w:rsidRPr="00395BB2">
        <w:rPr>
          <w:rFonts w:eastAsia="Calibri"/>
          <w:b/>
          <w:u w:val="single"/>
        </w:rPr>
        <w:t>________</w:t>
      </w:r>
    </w:p>
    <w:p w:rsidR="00BA23FC" w:rsidRPr="00395BB2" w:rsidRDefault="00B0742C" w:rsidP="006E2654">
      <w:pPr>
        <w:contextualSpacing/>
        <w:jc w:val="both"/>
        <w:rPr>
          <w:rFonts w:eastAsia="Calibri"/>
          <w:b/>
        </w:rPr>
      </w:pPr>
      <w:r>
        <w:rPr>
          <w:rFonts w:eastAsia="Calibri"/>
          <w:b/>
        </w:rPr>
        <w:t xml:space="preserve">      </w:t>
      </w:r>
      <w:r w:rsidR="00EE49FD" w:rsidRPr="00395BB2">
        <w:rPr>
          <w:rFonts w:eastAsia="Calibri"/>
          <w:b/>
        </w:rPr>
        <w:t xml:space="preserve"> ( фактический адрес места нахождения)     </w:t>
      </w:r>
      <w:r w:rsidR="00395BB2" w:rsidRPr="00395BB2">
        <w:rPr>
          <w:rFonts w:eastAsia="Calibri"/>
          <w:b/>
        </w:rPr>
        <w:t xml:space="preserve">                                                </w:t>
      </w:r>
      <w:r w:rsidR="00EE49FD" w:rsidRPr="00395BB2">
        <w:rPr>
          <w:rFonts w:eastAsia="Calibri"/>
          <w:b/>
        </w:rPr>
        <w:t xml:space="preserve"> </w:t>
      </w:r>
      <w:proofErr w:type="gramStart"/>
      <w:r w:rsidR="00EE49FD" w:rsidRPr="00395BB2">
        <w:rPr>
          <w:rFonts w:eastAsia="Calibri"/>
          <w:b/>
        </w:rPr>
        <w:t xml:space="preserve">( </w:t>
      </w:r>
      <w:proofErr w:type="gramEnd"/>
      <w:r w:rsidR="00EE49FD" w:rsidRPr="00395BB2">
        <w:rPr>
          <w:rFonts w:eastAsia="Calibri"/>
          <w:b/>
        </w:rPr>
        <w:t xml:space="preserve">контактный телефон )          </w:t>
      </w:r>
      <w:r w:rsidR="00395BB2">
        <w:rPr>
          <w:rFonts w:eastAsia="Calibri"/>
          <w:b/>
        </w:rPr>
        <w:t xml:space="preserve">                </w:t>
      </w:r>
      <w:r w:rsidR="00EE49FD" w:rsidRPr="00395BB2">
        <w:rPr>
          <w:rFonts w:eastAsia="Calibri"/>
          <w:b/>
        </w:rPr>
        <w:t xml:space="preserve"> (электронная  почта )</w:t>
      </w:r>
    </w:p>
    <w:p w:rsidR="00EE49FD" w:rsidRPr="00395BB2" w:rsidRDefault="00EE49FD" w:rsidP="006E2654">
      <w:pPr>
        <w:contextualSpacing/>
        <w:jc w:val="both"/>
        <w:rPr>
          <w:rFonts w:eastAsia="Calibri"/>
          <w:b/>
        </w:rPr>
      </w:pPr>
    </w:p>
    <w:p w:rsidR="00EE49FD" w:rsidRDefault="00EE49FD" w:rsidP="006E2654">
      <w:pPr>
        <w:contextualSpacing/>
        <w:jc w:val="both"/>
        <w:rPr>
          <w:rFonts w:eastAsia="Calibri"/>
          <w:b/>
        </w:rPr>
      </w:pPr>
    </w:p>
    <w:p w:rsidR="00EA39BB" w:rsidRPr="0086767B" w:rsidRDefault="006E2654" w:rsidP="006E2654">
      <w:pPr>
        <w:contextualSpacing/>
        <w:jc w:val="both"/>
        <w:rPr>
          <w:rFonts w:eastAsia="Calibri"/>
          <w:b/>
        </w:rPr>
      </w:pPr>
      <w:r w:rsidRPr="0086767B">
        <w:rPr>
          <w:rFonts w:eastAsia="Calibri"/>
          <w:b/>
        </w:rPr>
        <w:t>1.Отм</w:t>
      </w:r>
      <w:r w:rsidR="00EE49FD">
        <w:rPr>
          <w:rFonts w:eastAsia="Calibri"/>
          <w:b/>
        </w:rPr>
        <w:t>етье наличие материалов, размеще</w:t>
      </w:r>
      <w:r w:rsidRPr="0086767B">
        <w:rPr>
          <w:rFonts w:eastAsia="Calibri"/>
          <w:b/>
        </w:rPr>
        <w:t>нных на официальном сайте и информационных стендах в помещении организаций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47"/>
        <w:gridCol w:w="2552"/>
        <w:gridCol w:w="2487"/>
      </w:tblGrid>
      <w:tr w:rsidR="00EA39BB" w:rsidRPr="006D07D4" w:rsidTr="00185031">
        <w:tc>
          <w:tcPr>
            <w:tcW w:w="3296" w:type="pct"/>
            <w:tcBorders>
              <w:top w:val="single" w:sz="4" w:space="0" w:color="auto"/>
              <w:left w:val="single" w:sz="4" w:space="0" w:color="auto"/>
              <w:bottom w:val="single" w:sz="4" w:space="0" w:color="auto"/>
              <w:right w:val="single" w:sz="4" w:space="0" w:color="auto"/>
            </w:tcBorders>
            <w:vAlign w:val="center"/>
            <w:hideMark/>
          </w:tcPr>
          <w:p w:rsidR="00EA39BB" w:rsidRPr="006D07D4" w:rsidRDefault="00EA39BB" w:rsidP="0028546D">
            <w:pPr>
              <w:widowControl w:val="0"/>
              <w:jc w:val="center"/>
              <w:rPr>
                <w:bCs/>
                <w:color w:val="000000"/>
              </w:rPr>
            </w:pPr>
            <w:r w:rsidRPr="006D07D4">
              <w:rPr>
                <w:color w:val="000000"/>
              </w:rPr>
              <w:t>Перечень информации</w:t>
            </w:r>
          </w:p>
        </w:tc>
        <w:tc>
          <w:tcPr>
            <w:tcW w:w="86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108" w:right="-108"/>
              <w:jc w:val="center"/>
              <w:rPr>
                <w:bCs/>
                <w:color w:val="000000"/>
              </w:rPr>
            </w:pPr>
            <w:r w:rsidRPr="006D07D4">
              <w:rPr>
                <w:color w:val="000000"/>
              </w:rPr>
              <w:t>на информационных стендах в помещении организации</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right="-108"/>
              <w:jc w:val="center"/>
              <w:rPr>
                <w:bCs/>
                <w:color w:val="000000"/>
              </w:rPr>
            </w:pPr>
            <w:r w:rsidRPr="006D07D4">
              <w:rPr>
                <w:color w:val="000000"/>
              </w:rPr>
              <w:t>на официальном сайте организации в сети "Интернет»</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jc w:val="center"/>
              <w:rPr>
                <w:bCs/>
                <w:color w:val="000000"/>
              </w:rPr>
            </w:pPr>
            <w:r w:rsidRPr="006D07D4">
              <w:rPr>
                <w:bCs/>
                <w:color w:val="000000"/>
              </w:rPr>
              <w:t>1</w:t>
            </w:r>
          </w:p>
        </w:tc>
        <w:tc>
          <w:tcPr>
            <w:tcW w:w="86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108" w:right="-108"/>
              <w:jc w:val="center"/>
              <w:rPr>
                <w:color w:val="000000"/>
              </w:rPr>
            </w:pPr>
            <w:r w:rsidRPr="006D07D4">
              <w:rPr>
                <w:color w:val="000000"/>
              </w:rPr>
              <w:t>2</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right="-108"/>
              <w:jc w:val="center"/>
              <w:rPr>
                <w:color w:val="000000"/>
              </w:rPr>
            </w:pPr>
            <w:r w:rsidRPr="006D07D4">
              <w:rPr>
                <w:color w:val="000000"/>
              </w:rPr>
              <w:t>3</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rPr>
                <w:b/>
                <w:bCs/>
                <w:color w:val="000000"/>
              </w:rPr>
            </w:pPr>
            <w:r w:rsidRPr="006D07D4">
              <w:rPr>
                <w:b/>
                <w:bCs/>
                <w:color w:val="000000"/>
                <w:lang w:val="en-US"/>
              </w:rPr>
              <w:t>I</w:t>
            </w:r>
            <w:r w:rsidRPr="006D07D4">
              <w:rPr>
                <w:b/>
                <w:bCs/>
                <w:color w:val="000000"/>
              </w:rPr>
              <w:t>. Основные сведения</w:t>
            </w:r>
          </w:p>
        </w:tc>
        <w:tc>
          <w:tcPr>
            <w:tcW w:w="863"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108" w:right="-108"/>
              <w:jc w:val="center"/>
              <w:rPr>
                <w:color w:val="000000"/>
              </w:rPr>
            </w:pPr>
          </w:p>
        </w:tc>
        <w:tc>
          <w:tcPr>
            <w:tcW w:w="841"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right="-108"/>
              <w:jc w:val="center"/>
              <w:rPr>
                <w:color w:val="000000"/>
              </w:rPr>
            </w:pP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дате создания образовательной организации </w:t>
            </w:r>
          </w:p>
        </w:tc>
        <w:tc>
          <w:tcPr>
            <w:tcW w:w="863"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F90C84" w:rsidP="0066292F">
            <w:pPr>
              <w:rPr>
                <w:b/>
                <w:bCs/>
                <w:color w:val="000000"/>
              </w:rPr>
            </w:pPr>
            <w:r>
              <w:rPr>
                <w:b/>
                <w:bCs/>
                <w:color w:val="000000"/>
              </w:rPr>
              <w:t>1</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учредителе, учредителях образовательной организации</w:t>
            </w:r>
          </w:p>
        </w:tc>
        <w:tc>
          <w:tcPr>
            <w:tcW w:w="863" w:type="pct"/>
            <w:tcBorders>
              <w:top w:val="single" w:sz="4" w:space="0" w:color="auto"/>
              <w:left w:val="single" w:sz="4" w:space="0" w:color="auto"/>
              <w:bottom w:val="single" w:sz="4" w:space="0" w:color="auto"/>
              <w:right w:val="single" w:sz="4" w:space="0" w:color="auto"/>
            </w:tcBorders>
            <w:shd w:val="clear" w:color="auto" w:fill="AEAAAA"/>
            <w:hideMark/>
          </w:tcPr>
          <w:p w:rsidR="00EA39BB" w:rsidRPr="006D07D4" w:rsidRDefault="00EA39BB" w:rsidP="0028546D">
            <w:pPr>
              <w:rPr>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F90C84" w:rsidP="0066292F">
            <w:pPr>
              <w:rPr>
                <w:b/>
                <w:bCs/>
                <w:color w:val="000000"/>
              </w:rPr>
            </w:pPr>
            <w:r>
              <w:rPr>
                <w:b/>
                <w:bCs/>
                <w:color w:val="000000"/>
              </w:rPr>
              <w:t>1</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месте нахождения образовательной организации и ее филиалов (при наличии)</w:t>
            </w:r>
          </w:p>
        </w:tc>
        <w:tc>
          <w:tcPr>
            <w:tcW w:w="863" w:type="pct"/>
            <w:tcBorders>
              <w:top w:val="single" w:sz="4" w:space="0" w:color="auto"/>
              <w:left w:val="single" w:sz="4" w:space="0" w:color="auto"/>
              <w:bottom w:val="single" w:sz="4" w:space="0" w:color="auto"/>
              <w:right w:val="single" w:sz="4" w:space="0" w:color="auto"/>
            </w:tcBorders>
            <w:hideMark/>
          </w:tcPr>
          <w:p w:rsidR="00EA39BB" w:rsidRPr="006D07D4" w:rsidRDefault="00FD4AD1" w:rsidP="0028546D">
            <w:pPr>
              <w:jc w:val="center"/>
              <w:rPr>
                <w:b/>
                <w:bCs/>
                <w:color w:val="000000"/>
              </w:rPr>
            </w:pPr>
            <w:r>
              <w:rPr>
                <w:b/>
                <w:bCs/>
                <w:color w:val="000000"/>
              </w:rPr>
              <w:t>1</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FD4AD1" w:rsidP="0028546D">
            <w:pPr>
              <w:jc w:val="center"/>
              <w:rPr>
                <w:b/>
                <w:bCs/>
                <w:color w:val="000000"/>
              </w:rPr>
            </w:pPr>
            <w:r>
              <w:rPr>
                <w:b/>
                <w:bCs/>
                <w:color w:val="000000"/>
              </w:rPr>
              <w:t>1</w:t>
            </w:r>
          </w:p>
        </w:tc>
      </w:tr>
      <w:tr w:rsidR="00EA39BB"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режиме, графике работы</w:t>
            </w:r>
          </w:p>
        </w:tc>
        <w:tc>
          <w:tcPr>
            <w:tcW w:w="863" w:type="pct"/>
            <w:tcBorders>
              <w:top w:val="single" w:sz="4" w:space="0" w:color="auto"/>
              <w:left w:val="single" w:sz="4" w:space="0" w:color="auto"/>
              <w:bottom w:val="single" w:sz="4" w:space="0" w:color="auto"/>
              <w:right w:val="single" w:sz="4" w:space="0" w:color="auto"/>
            </w:tcBorders>
            <w:hideMark/>
          </w:tcPr>
          <w:p w:rsidR="00EA39BB" w:rsidRPr="006D07D4" w:rsidRDefault="00F90C84" w:rsidP="0028546D">
            <w:pPr>
              <w:jc w:val="center"/>
              <w:rPr>
                <w:b/>
                <w:bCs/>
                <w:color w:val="000000"/>
              </w:rPr>
            </w:pPr>
            <w:r>
              <w:rPr>
                <w:b/>
                <w:bCs/>
                <w:color w:val="000000"/>
              </w:rPr>
              <w:t>1</w:t>
            </w:r>
          </w:p>
        </w:tc>
        <w:tc>
          <w:tcPr>
            <w:tcW w:w="841" w:type="pct"/>
            <w:tcBorders>
              <w:top w:val="single" w:sz="4" w:space="0" w:color="auto"/>
              <w:left w:val="single" w:sz="4" w:space="0" w:color="auto"/>
              <w:bottom w:val="single" w:sz="4" w:space="0" w:color="auto"/>
              <w:right w:val="single" w:sz="4" w:space="0" w:color="auto"/>
            </w:tcBorders>
            <w:hideMark/>
          </w:tcPr>
          <w:p w:rsidR="00EA39BB" w:rsidRPr="006D07D4" w:rsidRDefault="00F90C84" w:rsidP="0066292F">
            <w:pPr>
              <w:rPr>
                <w:rFonts w:eastAsia="Calibri"/>
              </w:rPr>
            </w:pPr>
            <w:r>
              <w:rPr>
                <w:rFonts w:eastAsia="Calibri"/>
              </w:rPr>
              <w:t>1</w:t>
            </w:r>
          </w:p>
        </w:tc>
      </w:tr>
      <w:tr w:rsidR="0066292F"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66292F" w:rsidRPr="006D07D4" w:rsidRDefault="0066292F"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контактных телефонах и об адресах электронной почты</w:t>
            </w:r>
          </w:p>
        </w:tc>
        <w:tc>
          <w:tcPr>
            <w:tcW w:w="863" w:type="pct"/>
            <w:tcBorders>
              <w:top w:val="single" w:sz="4" w:space="0" w:color="auto"/>
              <w:left w:val="single" w:sz="4" w:space="0" w:color="auto"/>
              <w:bottom w:val="single" w:sz="4" w:space="0" w:color="auto"/>
              <w:right w:val="single" w:sz="4" w:space="0" w:color="auto"/>
            </w:tcBorders>
            <w:hideMark/>
          </w:tcPr>
          <w:p w:rsidR="0066292F" w:rsidRPr="006D07D4" w:rsidRDefault="00F90C84" w:rsidP="00777B48">
            <w:pPr>
              <w:jc w:val="center"/>
              <w:rPr>
                <w:b/>
                <w:bCs/>
                <w:color w:val="000000"/>
              </w:rPr>
            </w:pPr>
            <w:r>
              <w:rPr>
                <w:b/>
                <w:bCs/>
                <w:color w:val="000000"/>
              </w:rPr>
              <w:t>1</w:t>
            </w:r>
          </w:p>
        </w:tc>
        <w:tc>
          <w:tcPr>
            <w:tcW w:w="841" w:type="pct"/>
            <w:tcBorders>
              <w:top w:val="single" w:sz="4" w:space="0" w:color="auto"/>
              <w:left w:val="single" w:sz="4" w:space="0" w:color="auto"/>
              <w:bottom w:val="single" w:sz="4" w:space="0" w:color="auto"/>
              <w:right w:val="single" w:sz="4" w:space="0" w:color="auto"/>
            </w:tcBorders>
            <w:hideMark/>
          </w:tcPr>
          <w:p w:rsidR="0066292F" w:rsidRPr="006D07D4" w:rsidRDefault="00F90C84" w:rsidP="0066292F">
            <w:pPr>
              <w:rPr>
                <w:rFonts w:eastAsia="Calibri"/>
              </w:rPr>
            </w:pPr>
            <w:r>
              <w:rPr>
                <w:rFonts w:eastAsia="Calibri"/>
              </w:rPr>
              <w:t>1</w:t>
            </w:r>
          </w:p>
        </w:tc>
      </w:tr>
      <w:tr w:rsidR="0066292F"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66292F" w:rsidRPr="006D07D4" w:rsidRDefault="0066292F" w:rsidP="0028546D">
            <w:pPr>
              <w:widowControl w:val="0"/>
              <w:tabs>
                <w:tab w:val="left" w:pos="284"/>
                <w:tab w:val="left" w:pos="317"/>
              </w:tabs>
              <w:contextualSpacing/>
              <w:rPr>
                <w:bCs/>
                <w:color w:val="000000"/>
              </w:rPr>
            </w:pPr>
            <w:r w:rsidRPr="006D07D4">
              <w:rPr>
                <w:b/>
                <w:bCs/>
                <w:color w:val="000000"/>
                <w:lang w:val="en-US"/>
              </w:rPr>
              <w:t>II</w:t>
            </w:r>
            <w:r w:rsidRPr="006D07D4">
              <w:rPr>
                <w:b/>
                <w:bCs/>
                <w:color w:val="000000"/>
              </w:rPr>
              <w:t>. Структура и органы управления образовательной организацией</w:t>
            </w:r>
          </w:p>
        </w:tc>
        <w:tc>
          <w:tcPr>
            <w:tcW w:w="863" w:type="pct"/>
            <w:tcBorders>
              <w:top w:val="single" w:sz="4" w:space="0" w:color="auto"/>
              <w:left w:val="single" w:sz="4" w:space="0" w:color="auto"/>
              <w:bottom w:val="single" w:sz="4" w:space="0" w:color="auto"/>
              <w:right w:val="single" w:sz="4" w:space="0" w:color="auto"/>
            </w:tcBorders>
            <w:hideMark/>
          </w:tcPr>
          <w:p w:rsidR="0066292F" w:rsidRPr="006D07D4" w:rsidRDefault="0066292F" w:rsidP="0028546D">
            <w:pPr>
              <w:jc w:val="center"/>
              <w:rPr>
                <w:rFonts w:eastAsia="Calibri"/>
              </w:rPr>
            </w:pPr>
          </w:p>
        </w:tc>
        <w:tc>
          <w:tcPr>
            <w:tcW w:w="841" w:type="pct"/>
            <w:tcBorders>
              <w:top w:val="single" w:sz="4" w:space="0" w:color="auto"/>
              <w:left w:val="single" w:sz="4" w:space="0" w:color="auto"/>
              <w:bottom w:val="single" w:sz="4" w:space="0" w:color="auto"/>
              <w:right w:val="single" w:sz="4" w:space="0" w:color="auto"/>
            </w:tcBorders>
            <w:hideMark/>
          </w:tcPr>
          <w:p w:rsidR="0066292F" w:rsidRPr="006D07D4" w:rsidRDefault="0066292F" w:rsidP="0066292F">
            <w:pPr>
              <w:rPr>
                <w:b/>
                <w:bCs/>
                <w:color w:val="000000"/>
              </w:rPr>
            </w:pPr>
          </w:p>
        </w:tc>
      </w:tr>
      <w:tr w:rsidR="0066292F"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66292F" w:rsidRPr="006D07D4" w:rsidRDefault="0066292F" w:rsidP="00EA39BB">
            <w:pPr>
              <w:widowControl w:val="0"/>
              <w:numPr>
                <w:ilvl w:val="0"/>
                <w:numId w:val="3"/>
              </w:numPr>
              <w:tabs>
                <w:tab w:val="left" w:pos="284"/>
                <w:tab w:val="left" w:pos="317"/>
              </w:tabs>
              <w:contextualSpacing/>
              <w:jc w:val="both"/>
              <w:rPr>
                <w:bCs/>
                <w:color w:val="000000"/>
              </w:rPr>
            </w:pPr>
            <w:proofErr w:type="gramStart"/>
            <w:r w:rsidRPr="006D07D4">
              <w:rPr>
                <w:bCs/>
                <w:color w:val="000000"/>
              </w:rPr>
              <w:t xml:space="preserve">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w:t>
            </w:r>
            <w:proofErr w:type="gramEnd"/>
          </w:p>
        </w:tc>
        <w:tc>
          <w:tcPr>
            <w:tcW w:w="863" w:type="pct"/>
            <w:tcBorders>
              <w:top w:val="single" w:sz="4" w:space="0" w:color="auto"/>
              <w:left w:val="single" w:sz="4" w:space="0" w:color="auto"/>
              <w:bottom w:val="single" w:sz="4" w:space="0" w:color="auto"/>
              <w:right w:val="single" w:sz="4" w:space="0" w:color="auto"/>
            </w:tcBorders>
            <w:hideMark/>
          </w:tcPr>
          <w:p w:rsidR="0066292F" w:rsidRPr="006D07D4" w:rsidRDefault="00F90C84" w:rsidP="00777B48">
            <w:pPr>
              <w:jc w:val="center"/>
              <w:rPr>
                <w:b/>
                <w:bCs/>
                <w:color w:val="000000"/>
              </w:rPr>
            </w:pPr>
            <w:r>
              <w:rPr>
                <w:b/>
                <w:bCs/>
                <w:color w:val="000000"/>
              </w:rPr>
              <w:t>1</w:t>
            </w:r>
          </w:p>
        </w:tc>
        <w:tc>
          <w:tcPr>
            <w:tcW w:w="841" w:type="pct"/>
            <w:tcBorders>
              <w:top w:val="single" w:sz="4" w:space="0" w:color="auto"/>
              <w:left w:val="single" w:sz="4" w:space="0" w:color="auto"/>
              <w:bottom w:val="single" w:sz="4" w:space="0" w:color="auto"/>
              <w:right w:val="single" w:sz="4" w:space="0" w:color="auto"/>
            </w:tcBorders>
            <w:hideMark/>
          </w:tcPr>
          <w:p w:rsidR="0066292F" w:rsidRPr="006D07D4" w:rsidRDefault="00F90C84" w:rsidP="0066292F">
            <w:pPr>
              <w:rPr>
                <w:rFonts w:eastAsia="Calibri"/>
              </w:rPr>
            </w:pPr>
            <w:r>
              <w:rPr>
                <w:rFonts w:eastAsia="Calibri"/>
              </w:rPr>
              <w:t>1</w:t>
            </w:r>
          </w:p>
        </w:tc>
      </w:tr>
      <w:tr w:rsidR="0066292F"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66292F" w:rsidRPr="006D07D4" w:rsidRDefault="0066292F" w:rsidP="00EA39BB">
            <w:pPr>
              <w:widowControl w:val="0"/>
              <w:numPr>
                <w:ilvl w:val="0"/>
                <w:numId w:val="3"/>
              </w:numPr>
              <w:tabs>
                <w:tab w:val="left" w:pos="284"/>
                <w:tab w:val="left" w:pos="317"/>
              </w:tabs>
              <w:contextualSpacing/>
              <w:jc w:val="both"/>
              <w:rPr>
                <w:bCs/>
                <w:color w:val="000000"/>
              </w:rPr>
            </w:pPr>
            <w:r w:rsidRPr="006D07D4">
              <w:rPr>
                <w:bCs/>
                <w:color w:val="000000"/>
              </w:rPr>
              <w:t xml:space="preserve">Сведения о </w:t>
            </w:r>
            <w:proofErr w:type="gramStart"/>
            <w:r w:rsidRPr="006D07D4">
              <w:rPr>
                <w:bCs/>
                <w:color w:val="000000"/>
              </w:rPr>
              <w:t>положениях</w:t>
            </w:r>
            <w:proofErr w:type="gramEnd"/>
            <w:r w:rsidRPr="006D07D4">
              <w:rPr>
                <w:bCs/>
                <w:color w:val="000000"/>
              </w:rPr>
              <w:t xml:space="preserve"> о структурных подразделениях (об органах управления) с приложением копий указанных положений (при их наличии))*</w:t>
            </w:r>
          </w:p>
        </w:tc>
        <w:tc>
          <w:tcPr>
            <w:tcW w:w="863" w:type="pct"/>
            <w:tcBorders>
              <w:top w:val="single" w:sz="4" w:space="0" w:color="auto"/>
              <w:left w:val="single" w:sz="4" w:space="0" w:color="auto"/>
              <w:bottom w:val="single" w:sz="4" w:space="0" w:color="auto"/>
              <w:right w:val="single" w:sz="4" w:space="0" w:color="auto"/>
            </w:tcBorders>
            <w:shd w:val="clear" w:color="auto" w:fill="AEAAAA"/>
            <w:hideMark/>
          </w:tcPr>
          <w:p w:rsidR="0066292F" w:rsidRPr="006D07D4" w:rsidRDefault="0066292F" w:rsidP="0028546D">
            <w:pPr>
              <w:rPr>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66292F" w:rsidRPr="0066292F" w:rsidRDefault="00F90C84" w:rsidP="0066292F">
            <w:pPr>
              <w:widowControl w:val="0"/>
              <w:ind w:left="360"/>
              <w:contextualSpacing/>
              <w:rPr>
                <w:bCs/>
                <w:color w:val="000000"/>
              </w:rPr>
            </w:pPr>
            <w:r>
              <w:rPr>
                <w:bCs/>
                <w:color w:val="000000"/>
              </w:rPr>
              <w:t>1</w:t>
            </w:r>
          </w:p>
        </w:tc>
      </w:tr>
      <w:tr w:rsidR="0066292F"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66292F" w:rsidRPr="006D07D4" w:rsidRDefault="0066292F" w:rsidP="0028546D">
            <w:pPr>
              <w:widowControl w:val="0"/>
              <w:rPr>
                <w:bCs/>
                <w:i/>
                <w:color w:val="000000"/>
              </w:rPr>
            </w:pPr>
            <w:r w:rsidRPr="006D07D4">
              <w:rPr>
                <w:b/>
                <w:bCs/>
                <w:color w:val="000000"/>
                <w:lang w:val="en-US"/>
              </w:rPr>
              <w:t>III</w:t>
            </w:r>
            <w:r w:rsidRPr="006D07D4">
              <w:rPr>
                <w:b/>
                <w:bCs/>
                <w:color w:val="000000"/>
              </w:rPr>
              <w:t>. Документы (в виде копий)</w:t>
            </w:r>
          </w:p>
        </w:tc>
        <w:tc>
          <w:tcPr>
            <w:tcW w:w="863" w:type="pct"/>
            <w:tcBorders>
              <w:top w:val="single" w:sz="4" w:space="0" w:color="auto"/>
              <w:left w:val="single" w:sz="4" w:space="0" w:color="auto"/>
              <w:bottom w:val="single" w:sz="4" w:space="0" w:color="auto"/>
              <w:right w:val="single" w:sz="4" w:space="0" w:color="auto"/>
            </w:tcBorders>
          </w:tcPr>
          <w:p w:rsidR="0066292F" w:rsidRPr="006D07D4" w:rsidRDefault="0066292F" w:rsidP="0028546D">
            <w:pPr>
              <w:widowControl w:val="0"/>
              <w:ind w:left="360"/>
              <w:jc w:val="center"/>
              <w:rPr>
                <w:b/>
                <w:bCs/>
                <w:i/>
                <w:color w:val="000000"/>
              </w:rPr>
            </w:pPr>
          </w:p>
        </w:tc>
        <w:tc>
          <w:tcPr>
            <w:tcW w:w="841" w:type="pct"/>
            <w:tcBorders>
              <w:top w:val="single" w:sz="4" w:space="0" w:color="auto"/>
              <w:left w:val="single" w:sz="4" w:space="0" w:color="auto"/>
              <w:bottom w:val="single" w:sz="4" w:space="0" w:color="auto"/>
              <w:right w:val="single" w:sz="4" w:space="0" w:color="auto"/>
            </w:tcBorders>
          </w:tcPr>
          <w:p w:rsidR="0066292F" w:rsidRPr="006D07D4" w:rsidRDefault="0066292F" w:rsidP="0028546D">
            <w:pPr>
              <w:widowControl w:val="0"/>
              <w:ind w:left="360"/>
              <w:jc w:val="center"/>
              <w:rPr>
                <w:b/>
                <w:bCs/>
                <w:i/>
                <w:color w:val="000000"/>
              </w:rPr>
            </w:pPr>
          </w:p>
        </w:tc>
      </w:tr>
      <w:tr w:rsidR="0066292F"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66292F" w:rsidRPr="006D07D4" w:rsidRDefault="0066292F" w:rsidP="00EA39BB">
            <w:pPr>
              <w:widowControl w:val="0"/>
              <w:numPr>
                <w:ilvl w:val="0"/>
                <w:numId w:val="3"/>
              </w:numPr>
              <w:tabs>
                <w:tab w:val="left" w:pos="284"/>
                <w:tab w:val="left" w:pos="317"/>
              </w:tabs>
              <w:contextualSpacing/>
              <w:jc w:val="both"/>
              <w:rPr>
                <w:bCs/>
                <w:color w:val="000000"/>
              </w:rPr>
            </w:pPr>
            <w:r w:rsidRPr="006D07D4">
              <w:rPr>
                <w:bCs/>
                <w:color w:val="000000"/>
              </w:rPr>
              <w:t>Устав образовательной организации</w:t>
            </w:r>
          </w:p>
        </w:tc>
        <w:tc>
          <w:tcPr>
            <w:tcW w:w="863" w:type="pct"/>
            <w:tcBorders>
              <w:top w:val="single" w:sz="4" w:space="0" w:color="auto"/>
              <w:left w:val="single" w:sz="4" w:space="0" w:color="auto"/>
              <w:bottom w:val="single" w:sz="4" w:space="0" w:color="auto"/>
              <w:right w:val="single" w:sz="4" w:space="0" w:color="auto"/>
            </w:tcBorders>
            <w:shd w:val="clear" w:color="auto" w:fill="AEAAAA"/>
            <w:hideMark/>
          </w:tcPr>
          <w:p w:rsidR="0066292F" w:rsidRPr="006D07D4" w:rsidRDefault="0066292F" w:rsidP="0028546D">
            <w:pPr>
              <w:rPr>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66292F" w:rsidRPr="006D07D4" w:rsidRDefault="00F90C84" w:rsidP="0066292F">
            <w:pPr>
              <w:rPr>
                <w:b/>
                <w:bCs/>
                <w:color w:val="000000"/>
              </w:rPr>
            </w:pPr>
            <w:r>
              <w:rPr>
                <w:b/>
                <w:bCs/>
                <w:color w:val="000000"/>
              </w:rPr>
              <w:t>1</w:t>
            </w:r>
          </w:p>
        </w:tc>
      </w:tr>
      <w:tr w:rsidR="0066292F"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66292F" w:rsidRPr="006D07D4" w:rsidRDefault="0066292F" w:rsidP="00EA39BB">
            <w:pPr>
              <w:widowControl w:val="0"/>
              <w:numPr>
                <w:ilvl w:val="0"/>
                <w:numId w:val="3"/>
              </w:numPr>
              <w:tabs>
                <w:tab w:val="left" w:pos="284"/>
                <w:tab w:val="left" w:pos="317"/>
              </w:tabs>
              <w:contextualSpacing/>
              <w:jc w:val="both"/>
              <w:rPr>
                <w:bCs/>
                <w:color w:val="000000"/>
              </w:rPr>
            </w:pPr>
            <w:r w:rsidRPr="006D07D4">
              <w:rPr>
                <w:bCs/>
                <w:color w:val="000000"/>
              </w:rPr>
              <w:t>Лицензии на осуществление образовательной деятельности (с приложениями)</w:t>
            </w:r>
          </w:p>
        </w:tc>
        <w:tc>
          <w:tcPr>
            <w:tcW w:w="863" w:type="pct"/>
            <w:tcBorders>
              <w:top w:val="single" w:sz="4" w:space="0" w:color="auto"/>
              <w:left w:val="single" w:sz="4" w:space="0" w:color="auto"/>
              <w:bottom w:val="single" w:sz="4" w:space="0" w:color="auto"/>
              <w:right w:val="single" w:sz="4" w:space="0" w:color="auto"/>
            </w:tcBorders>
            <w:hideMark/>
          </w:tcPr>
          <w:p w:rsidR="0066292F" w:rsidRPr="006D07D4" w:rsidRDefault="00F90C84" w:rsidP="0028546D">
            <w:pPr>
              <w:jc w:val="center"/>
              <w:rPr>
                <w:b/>
                <w:bCs/>
                <w:color w:val="000000"/>
              </w:rPr>
            </w:pPr>
            <w:r>
              <w:rPr>
                <w:b/>
                <w:bCs/>
                <w:color w:val="000000"/>
              </w:rPr>
              <w:t>1</w:t>
            </w:r>
          </w:p>
        </w:tc>
        <w:tc>
          <w:tcPr>
            <w:tcW w:w="841" w:type="pct"/>
            <w:tcBorders>
              <w:top w:val="single" w:sz="4" w:space="0" w:color="auto"/>
              <w:left w:val="single" w:sz="4" w:space="0" w:color="auto"/>
              <w:bottom w:val="single" w:sz="4" w:space="0" w:color="auto"/>
              <w:right w:val="single" w:sz="4" w:space="0" w:color="auto"/>
            </w:tcBorders>
            <w:hideMark/>
          </w:tcPr>
          <w:p w:rsidR="0066292F" w:rsidRPr="006D07D4" w:rsidRDefault="00F90C84" w:rsidP="0066292F">
            <w:pPr>
              <w:rPr>
                <w:b/>
                <w:bCs/>
                <w:color w:val="000000"/>
              </w:rPr>
            </w:pPr>
            <w:r>
              <w:rPr>
                <w:b/>
                <w:bCs/>
                <w:color w:val="000000"/>
              </w:rPr>
              <w:t>1</w:t>
            </w:r>
          </w:p>
        </w:tc>
      </w:tr>
      <w:tr w:rsidR="0066292F"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66292F" w:rsidRPr="006D07D4" w:rsidRDefault="0066292F" w:rsidP="00EA39BB">
            <w:pPr>
              <w:widowControl w:val="0"/>
              <w:numPr>
                <w:ilvl w:val="0"/>
                <w:numId w:val="3"/>
              </w:numPr>
              <w:tabs>
                <w:tab w:val="left" w:pos="284"/>
                <w:tab w:val="left" w:pos="317"/>
              </w:tabs>
              <w:contextualSpacing/>
              <w:jc w:val="both"/>
              <w:rPr>
                <w:bCs/>
                <w:color w:val="000000"/>
              </w:rPr>
            </w:pPr>
            <w:r w:rsidRPr="006D07D4">
              <w:rPr>
                <w:bCs/>
                <w:color w:val="000000"/>
              </w:rPr>
              <w:lastRenderedPageBreak/>
              <w:t>Свидетельства о государственной аккредитации (с приложениями)</w:t>
            </w:r>
          </w:p>
        </w:tc>
        <w:tc>
          <w:tcPr>
            <w:tcW w:w="863" w:type="pct"/>
            <w:tcBorders>
              <w:top w:val="single" w:sz="4" w:space="0" w:color="auto"/>
              <w:left w:val="single" w:sz="4" w:space="0" w:color="auto"/>
              <w:bottom w:val="single" w:sz="4" w:space="0" w:color="auto"/>
              <w:right w:val="single" w:sz="4" w:space="0" w:color="auto"/>
            </w:tcBorders>
            <w:hideMark/>
          </w:tcPr>
          <w:p w:rsidR="0066292F" w:rsidRPr="006D07D4" w:rsidRDefault="00F90C84" w:rsidP="0028546D">
            <w:pPr>
              <w:jc w:val="center"/>
              <w:rPr>
                <w:b/>
                <w:bCs/>
                <w:color w:val="000000"/>
              </w:rPr>
            </w:pPr>
            <w:r>
              <w:rPr>
                <w:b/>
                <w:bCs/>
                <w:color w:val="000000"/>
              </w:rPr>
              <w:t>99</w:t>
            </w:r>
          </w:p>
        </w:tc>
        <w:tc>
          <w:tcPr>
            <w:tcW w:w="841" w:type="pct"/>
            <w:tcBorders>
              <w:top w:val="single" w:sz="4" w:space="0" w:color="auto"/>
              <w:left w:val="single" w:sz="4" w:space="0" w:color="auto"/>
              <w:bottom w:val="single" w:sz="4" w:space="0" w:color="auto"/>
              <w:right w:val="single" w:sz="4" w:space="0" w:color="auto"/>
            </w:tcBorders>
            <w:hideMark/>
          </w:tcPr>
          <w:p w:rsidR="0066292F" w:rsidRPr="006D07D4" w:rsidRDefault="00F90C84" w:rsidP="0066292F">
            <w:pPr>
              <w:rPr>
                <w:b/>
                <w:bCs/>
                <w:color w:val="000000"/>
              </w:rPr>
            </w:pPr>
            <w:r>
              <w:rPr>
                <w:b/>
                <w:bCs/>
                <w:color w:val="000000"/>
              </w:rPr>
              <w:t>99</w:t>
            </w:r>
          </w:p>
        </w:tc>
      </w:tr>
      <w:tr w:rsidR="0066292F"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66292F" w:rsidRPr="006D07D4" w:rsidRDefault="0066292F" w:rsidP="00EA39BB">
            <w:pPr>
              <w:widowControl w:val="0"/>
              <w:numPr>
                <w:ilvl w:val="0"/>
                <w:numId w:val="3"/>
              </w:numPr>
              <w:tabs>
                <w:tab w:val="left" w:pos="284"/>
                <w:tab w:val="left" w:pos="317"/>
              </w:tabs>
              <w:contextualSpacing/>
              <w:jc w:val="both"/>
              <w:rPr>
                <w:bCs/>
                <w:color w:val="000000"/>
              </w:rPr>
            </w:pPr>
            <w:r w:rsidRPr="006D07D4">
              <w:rPr>
                <w:bCs/>
                <w:color w:val="000000"/>
              </w:rPr>
              <w:t>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w:t>
            </w:r>
          </w:p>
        </w:tc>
        <w:tc>
          <w:tcPr>
            <w:tcW w:w="863" w:type="pct"/>
            <w:tcBorders>
              <w:top w:val="single" w:sz="4" w:space="0" w:color="auto"/>
              <w:left w:val="single" w:sz="4" w:space="0" w:color="auto"/>
              <w:bottom w:val="single" w:sz="4" w:space="0" w:color="auto"/>
              <w:right w:val="single" w:sz="4" w:space="0" w:color="auto"/>
            </w:tcBorders>
            <w:shd w:val="clear" w:color="auto" w:fill="AEAAAA"/>
            <w:hideMark/>
          </w:tcPr>
          <w:p w:rsidR="0066292F" w:rsidRPr="006D07D4" w:rsidRDefault="0066292F" w:rsidP="0028546D">
            <w:pPr>
              <w:rPr>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FD4AD1" w:rsidRPr="006D07D4" w:rsidRDefault="00FD4AD1" w:rsidP="0066292F">
            <w:pPr>
              <w:rPr>
                <w:rFonts w:eastAsia="Calibri"/>
              </w:rPr>
            </w:pPr>
            <w:r>
              <w:rPr>
                <w:rFonts w:eastAsia="Calibri"/>
              </w:rPr>
              <w:t>1</w:t>
            </w:r>
          </w:p>
        </w:tc>
      </w:tr>
      <w:tr w:rsidR="0066292F"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66292F" w:rsidRPr="006D07D4" w:rsidRDefault="0066292F" w:rsidP="00EA39BB">
            <w:pPr>
              <w:widowControl w:val="0"/>
              <w:numPr>
                <w:ilvl w:val="0"/>
                <w:numId w:val="3"/>
              </w:numPr>
              <w:tabs>
                <w:tab w:val="left" w:pos="284"/>
                <w:tab w:val="left" w:pos="317"/>
              </w:tabs>
              <w:contextualSpacing/>
              <w:jc w:val="both"/>
              <w:rPr>
                <w:bCs/>
                <w:color w:val="000000"/>
              </w:rPr>
            </w:pPr>
            <w:r w:rsidRPr="006D07D4">
              <w:rPr>
                <w:bCs/>
                <w:color w:val="000000"/>
              </w:rPr>
              <w:t>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hyperlink r:id="rId6" w:anchor="dst100004" w:history="1">
              <w:r w:rsidRPr="006D07D4">
                <w:rPr>
                  <w:bCs/>
                  <w:color w:val="000000"/>
                  <w:u w:val="single"/>
                </w:rPr>
                <w:t>(законными представителями)</w:t>
              </w:r>
            </w:hyperlink>
            <w:r w:rsidRPr="006D07D4">
              <w:rPr>
                <w:bCs/>
                <w:color w:val="000000"/>
              </w:rPr>
              <w:t> несовершеннолетних обучающихся.</w:t>
            </w:r>
          </w:p>
        </w:tc>
        <w:tc>
          <w:tcPr>
            <w:tcW w:w="863" w:type="pct"/>
            <w:tcBorders>
              <w:top w:val="single" w:sz="4" w:space="0" w:color="auto"/>
              <w:left w:val="single" w:sz="4" w:space="0" w:color="auto"/>
              <w:bottom w:val="single" w:sz="4" w:space="0" w:color="auto"/>
              <w:right w:val="single" w:sz="4" w:space="0" w:color="auto"/>
            </w:tcBorders>
            <w:hideMark/>
          </w:tcPr>
          <w:p w:rsidR="0066292F" w:rsidRPr="006D07D4" w:rsidRDefault="00F90C84" w:rsidP="0028546D">
            <w:pPr>
              <w:jc w:val="center"/>
              <w:rPr>
                <w:b/>
                <w:bCs/>
                <w:color w:val="000000"/>
              </w:rPr>
            </w:pPr>
            <w:r>
              <w:rPr>
                <w:b/>
                <w:bCs/>
                <w:color w:val="000000"/>
              </w:rPr>
              <w:t>1</w:t>
            </w:r>
          </w:p>
        </w:tc>
        <w:tc>
          <w:tcPr>
            <w:tcW w:w="841" w:type="pct"/>
            <w:tcBorders>
              <w:top w:val="single" w:sz="4" w:space="0" w:color="auto"/>
              <w:left w:val="single" w:sz="4" w:space="0" w:color="auto"/>
              <w:bottom w:val="single" w:sz="4" w:space="0" w:color="auto"/>
              <w:right w:val="single" w:sz="4" w:space="0" w:color="auto"/>
            </w:tcBorders>
            <w:hideMark/>
          </w:tcPr>
          <w:p w:rsidR="0066292F" w:rsidRPr="006D07D4" w:rsidRDefault="00F90C84" w:rsidP="0066292F">
            <w:pPr>
              <w:rPr>
                <w:rFonts w:eastAsia="Calibri"/>
              </w:rPr>
            </w:pPr>
            <w:r>
              <w:rPr>
                <w:rFonts w:eastAsia="Calibri"/>
              </w:rPr>
              <w:t>1</w:t>
            </w:r>
          </w:p>
        </w:tc>
      </w:tr>
      <w:tr w:rsidR="0066292F"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66292F" w:rsidRPr="006D07D4" w:rsidRDefault="0066292F" w:rsidP="00EA39BB">
            <w:pPr>
              <w:widowControl w:val="0"/>
              <w:numPr>
                <w:ilvl w:val="0"/>
                <w:numId w:val="3"/>
              </w:numPr>
              <w:tabs>
                <w:tab w:val="left" w:pos="284"/>
                <w:tab w:val="left" w:pos="317"/>
              </w:tabs>
              <w:contextualSpacing/>
              <w:jc w:val="both"/>
              <w:rPr>
                <w:bCs/>
                <w:color w:val="000000"/>
              </w:rPr>
            </w:pPr>
            <w:r w:rsidRPr="006D07D4">
              <w:rPr>
                <w:bCs/>
                <w:color w:val="000000"/>
              </w:rPr>
              <w:t xml:space="preserve">Правила внутреннего распорядка </w:t>
            </w:r>
            <w:proofErr w:type="gramStart"/>
            <w:r w:rsidRPr="006D07D4">
              <w:rPr>
                <w:bCs/>
                <w:color w:val="000000"/>
              </w:rPr>
              <w:t>обучающихся</w:t>
            </w:r>
            <w:proofErr w:type="gramEnd"/>
            <w:r w:rsidRPr="006D07D4">
              <w:rPr>
                <w:bCs/>
                <w:color w:val="000000"/>
              </w:rPr>
              <w:t>, правила внутреннего трудового распорядка и коллективный договор</w:t>
            </w:r>
          </w:p>
        </w:tc>
        <w:tc>
          <w:tcPr>
            <w:tcW w:w="863" w:type="pct"/>
            <w:tcBorders>
              <w:top w:val="single" w:sz="4" w:space="0" w:color="auto"/>
              <w:left w:val="single" w:sz="4" w:space="0" w:color="auto"/>
              <w:bottom w:val="single" w:sz="4" w:space="0" w:color="auto"/>
              <w:right w:val="single" w:sz="4" w:space="0" w:color="auto"/>
            </w:tcBorders>
            <w:hideMark/>
          </w:tcPr>
          <w:p w:rsidR="0066292F" w:rsidRPr="006D07D4" w:rsidRDefault="00F90C84" w:rsidP="00777B48">
            <w:pPr>
              <w:jc w:val="center"/>
              <w:rPr>
                <w:b/>
                <w:bCs/>
                <w:color w:val="000000"/>
              </w:rPr>
            </w:pPr>
            <w:r>
              <w:rPr>
                <w:b/>
                <w:bCs/>
                <w:color w:val="000000"/>
              </w:rPr>
              <w:t>1</w:t>
            </w:r>
          </w:p>
        </w:tc>
        <w:tc>
          <w:tcPr>
            <w:tcW w:w="841" w:type="pct"/>
            <w:tcBorders>
              <w:top w:val="single" w:sz="4" w:space="0" w:color="auto"/>
              <w:left w:val="single" w:sz="4" w:space="0" w:color="auto"/>
              <w:bottom w:val="single" w:sz="4" w:space="0" w:color="auto"/>
              <w:right w:val="single" w:sz="4" w:space="0" w:color="auto"/>
            </w:tcBorders>
            <w:hideMark/>
          </w:tcPr>
          <w:p w:rsidR="0066292F" w:rsidRPr="006D07D4" w:rsidRDefault="00F90C84" w:rsidP="00777B48">
            <w:pPr>
              <w:rPr>
                <w:rFonts w:eastAsia="Calibri"/>
              </w:rPr>
            </w:pPr>
            <w:r>
              <w:rPr>
                <w:rFonts w:eastAsia="Calibri"/>
              </w:rPr>
              <w:t>1</w:t>
            </w:r>
          </w:p>
        </w:tc>
      </w:tr>
      <w:tr w:rsidR="0066292F" w:rsidRPr="006D07D4" w:rsidTr="00FD4AD1">
        <w:trPr>
          <w:trHeight w:val="351"/>
        </w:trPr>
        <w:tc>
          <w:tcPr>
            <w:tcW w:w="3296" w:type="pct"/>
            <w:tcBorders>
              <w:top w:val="single" w:sz="4" w:space="0" w:color="auto"/>
              <w:left w:val="single" w:sz="4" w:space="0" w:color="auto"/>
              <w:bottom w:val="single" w:sz="4" w:space="0" w:color="auto"/>
              <w:right w:val="single" w:sz="4" w:space="0" w:color="auto"/>
            </w:tcBorders>
            <w:hideMark/>
          </w:tcPr>
          <w:p w:rsidR="0066292F" w:rsidRPr="006D07D4" w:rsidRDefault="0066292F" w:rsidP="00EA39BB">
            <w:pPr>
              <w:widowControl w:val="0"/>
              <w:numPr>
                <w:ilvl w:val="0"/>
                <w:numId w:val="3"/>
              </w:numPr>
              <w:tabs>
                <w:tab w:val="left" w:pos="284"/>
                <w:tab w:val="left" w:pos="317"/>
              </w:tabs>
              <w:contextualSpacing/>
              <w:jc w:val="both"/>
              <w:rPr>
                <w:bCs/>
                <w:color w:val="000000"/>
              </w:rPr>
            </w:pPr>
            <w:r w:rsidRPr="006D07D4">
              <w:rPr>
                <w:bCs/>
                <w:color w:val="000000"/>
              </w:rPr>
              <w:t xml:space="preserve">Отчет о результатах </w:t>
            </w:r>
            <w:proofErr w:type="spellStart"/>
            <w:r w:rsidRPr="006D07D4">
              <w:rPr>
                <w:bCs/>
                <w:color w:val="000000"/>
              </w:rPr>
              <w:t>самообследования</w:t>
            </w:r>
            <w:proofErr w:type="spellEnd"/>
          </w:p>
        </w:tc>
        <w:tc>
          <w:tcPr>
            <w:tcW w:w="863" w:type="pct"/>
            <w:tcBorders>
              <w:top w:val="single" w:sz="4" w:space="0" w:color="auto"/>
              <w:left w:val="single" w:sz="4" w:space="0" w:color="auto"/>
              <w:bottom w:val="single" w:sz="4" w:space="0" w:color="auto"/>
              <w:right w:val="single" w:sz="4" w:space="0" w:color="auto"/>
            </w:tcBorders>
            <w:shd w:val="clear" w:color="auto" w:fill="AEAAAA"/>
            <w:hideMark/>
          </w:tcPr>
          <w:p w:rsidR="0066292F" w:rsidRPr="006D07D4" w:rsidRDefault="0066292F" w:rsidP="0028546D">
            <w:pPr>
              <w:rPr>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66292F" w:rsidRPr="006D07D4" w:rsidRDefault="00F90C84" w:rsidP="0066292F">
            <w:pPr>
              <w:rPr>
                <w:b/>
                <w:bCs/>
                <w:color w:val="000000"/>
              </w:rPr>
            </w:pPr>
            <w:r>
              <w:rPr>
                <w:b/>
                <w:bCs/>
                <w:color w:val="000000"/>
              </w:rPr>
              <w:t>1</w:t>
            </w:r>
          </w:p>
        </w:tc>
      </w:tr>
      <w:tr w:rsidR="0066292F"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66292F" w:rsidRPr="006D07D4" w:rsidRDefault="0066292F" w:rsidP="00EA39BB">
            <w:pPr>
              <w:widowControl w:val="0"/>
              <w:numPr>
                <w:ilvl w:val="0"/>
                <w:numId w:val="3"/>
              </w:numPr>
              <w:tabs>
                <w:tab w:val="left" w:pos="284"/>
                <w:tab w:val="left" w:pos="317"/>
              </w:tabs>
              <w:contextualSpacing/>
              <w:jc w:val="both"/>
              <w:rPr>
                <w:bCs/>
                <w:color w:val="000000"/>
              </w:rPr>
            </w:pPr>
            <w:r w:rsidRPr="006D07D4">
              <w:rPr>
                <w:bCs/>
                <w:color w:val="000000"/>
              </w:rPr>
              <w:t>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863" w:type="pct"/>
            <w:tcBorders>
              <w:top w:val="single" w:sz="4" w:space="0" w:color="auto"/>
              <w:left w:val="single" w:sz="4" w:space="0" w:color="auto"/>
              <w:bottom w:val="single" w:sz="4" w:space="0" w:color="auto"/>
              <w:right w:val="single" w:sz="4" w:space="0" w:color="auto"/>
            </w:tcBorders>
            <w:hideMark/>
          </w:tcPr>
          <w:p w:rsidR="0066292F" w:rsidRPr="006D07D4" w:rsidRDefault="0066292F" w:rsidP="0028546D">
            <w:pPr>
              <w:jc w:val="center"/>
              <w:rPr>
                <w:rFonts w:eastAsia="Calibri"/>
              </w:rPr>
            </w:pPr>
          </w:p>
        </w:tc>
        <w:tc>
          <w:tcPr>
            <w:tcW w:w="841" w:type="pct"/>
            <w:tcBorders>
              <w:top w:val="single" w:sz="4" w:space="0" w:color="auto"/>
              <w:left w:val="single" w:sz="4" w:space="0" w:color="auto"/>
              <w:bottom w:val="single" w:sz="4" w:space="0" w:color="auto"/>
              <w:right w:val="single" w:sz="4" w:space="0" w:color="auto"/>
            </w:tcBorders>
            <w:hideMark/>
          </w:tcPr>
          <w:p w:rsidR="0066292F" w:rsidRPr="006D07D4" w:rsidRDefault="0066292F" w:rsidP="0066292F">
            <w:pPr>
              <w:rPr>
                <w:rFonts w:eastAsia="Calibri"/>
              </w:rPr>
            </w:pPr>
          </w:p>
        </w:tc>
      </w:tr>
      <w:tr w:rsidR="0066292F"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66292F" w:rsidRPr="006D07D4" w:rsidRDefault="0066292F" w:rsidP="00EA39BB">
            <w:pPr>
              <w:widowControl w:val="0"/>
              <w:numPr>
                <w:ilvl w:val="0"/>
                <w:numId w:val="3"/>
              </w:numPr>
              <w:tabs>
                <w:tab w:val="left" w:pos="284"/>
                <w:tab w:val="left" w:pos="317"/>
              </w:tabs>
              <w:contextualSpacing/>
              <w:jc w:val="both"/>
              <w:rPr>
                <w:bCs/>
                <w:color w:val="000000"/>
              </w:rPr>
            </w:pPr>
            <w:r w:rsidRPr="006D07D4">
              <w:rPr>
                <w:bCs/>
                <w:color w:val="000000"/>
              </w:rPr>
              <w:t>Предписания органов, осуществляющих государственный контроль (надзор) в сфере образования, отчеты об исполнении таких предписаний (при наличии)*</w:t>
            </w:r>
          </w:p>
        </w:tc>
        <w:tc>
          <w:tcPr>
            <w:tcW w:w="863" w:type="pct"/>
            <w:tcBorders>
              <w:top w:val="single" w:sz="4" w:space="0" w:color="auto"/>
              <w:left w:val="single" w:sz="4" w:space="0" w:color="auto"/>
              <w:bottom w:val="single" w:sz="4" w:space="0" w:color="auto"/>
              <w:right w:val="single" w:sz="4" w:space="0" w:color="auto"/>
            </w:tcBorders>
            <w:shd w:val="clear" w:color="auto" w:fill="AEAAAA"/>
            <w:hideMark/>
          </w:tcPr>
          <w:p w:rsidR="0066292F" w:rsidRPr="006D07D4" w:rsidRDefault="0066292F" w:rsidP="0028546D">
            <w:pPr>
              <w:rPr>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66292F" w:rsidRPr="006D07D4" w:rsidRDefault="00F90C84" w:rsidP="00395BB2">
            <w:pPr>
              <w:widowControl w:val="0"/>
              <w:ind w:left="360"/>
              <w:contextualSpacing/>
              <w:rPr>
                <w:bCs/>
                <w:color w:val="000000"/>
              </w:rPr>
            </w:pPr>
            <w:r>
              <w:rPr>
                <w:bCs/>
                <w:color w:val="000000"/>
              </w:rPr>
              <w:t>1</w:t>
            </w:r>
          </w:p>
        </w:tc>
      </w:tr>
      <w:tr w:rsidR="0066292F"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66292F" w:rsidRPr="006D07D4" w:rsidRDefault="0066292F" w:rsidP="0028546D">
            <w:pPr>
              <w:widowControl w:val="0"/>
              <w:rPr>
                <w:b/>
                <w:bCs/>
                <w:color w:val="000000"/>
              </w:rPr>
            </w:pPr>
            <w:r w:rsidRPr="006D07D4">
              <w:rPr>
                <w:b/>
                <w:bCs/>
                <w:color w:val="000000"/>
                <w:lang w:val="en-US"/>
              </w:rPr>
              <w:t>IV</w:t>
            </w:r>
            <w:r w:rsidRPr="006D07D4">
              <w:rPr>
                <w:b/>
                <w:bCs/>
                <w:color w:val="000000"/>
              </w:rPr>
              <w:t>. Образование</w:t>
            </w:r>
          </w:p>
        </w:tc>
        <w:tc>
          <w:tcPr>
            <w:tcW w:w="863" w:type="pct"/>
            <w:tcBorders>
              <w:top w:val="single" w:sz="4" w:space="0" w:color="auto"/>
              <w:left w:val="single" w:sz="4" w:space="0" w:color="auto"/>
              <w:bottom w:val="single" w:sz="4" w:space="0" w:color="auto"/>
              <w:right w:val="single" w:sz="4" w:space="0" w:color="auto"/>
            </w:tcBorders>
          </w:tcPr>
          <w:p w:rsidR="0066292F" w:rsidRPr="006D07D4" w:rsidRDefault="0066292F" w:rsidP="0028546D">
            <w:pPr>
              <w:widowControl w:val="0"/>
              <w:tabs>
                <w:tab w:val="left" w:pos="284"/>
              </w:tabs>
              <w:ind w:left="360"/>
              <w:jc w:val="center"/>
              <w:rPr>
                <w:bCs/>
                <w:i/>
                <w:color w:val="000000"/>
              </w:rPr>
            </w:pPr>
          </w:p>
        </w:tc>
        <w:tc>
          <w:tcPr>
            <w:tcW w:w="841" w:type="pct"/>
            <w:tcBorders>
              <w:top w:val="single" w:sz="4" w:space="0" w:color="auto"/>
              <w:left w:val="single" w:sz="4" w:space="0" w:color="auto"/>
              <w:bottom w:val="single" w:sz="4" w:space="0" w:color="auto"/>
              <w:right w:val="single" w:sz="4" w:space="0" w:color="auto"/>
            </w:tcBorders>
          </w:tcPr>
          <w:p w:rsidR="0066292F" w:rsidRPr="006D07D4" w:rsidRDefault="0066292F" w:rsidP="0028546D">
            <w:pPr>
              <w:widowControl w:val="0"/>
              <w:tabs>
                <w:tab w:val="left" w:pos="284"/>
              </w:tabs>
              <w:ind w:left="360"/>
              <w:jc w:val="center"/>
              <w:rPr>
                <w:bCs/>
                <w:i/>
                <w:color w:val="000000"/>
              </w:rPr>
            </w:pPr>
          </w:p>
        </w:tc>
      </w:tr>
      <w:tr w:rsidR="0066292F"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66292F" w:rsidRPr="006D07D4" w:rsidRDefault="0066292F"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реализуемых уровнях образования</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66292F" w:rsidRPr="006D07D4" w:rsidRDefault="0066292F" w:rsidP="0028546D">
            <w:pPr>
              <w:widowControl w:val="0"/>
              <w:ind w:left="360"/>
              <w:jc w:val="center"/>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66292F" w:rsidRPr="006D07D4" w:rsidRDefault="00F90C84" w:rsidP="00395BB2">
            <w:pPr>
              <w:rPr>
                <w:b/>
                <w:bCs/>
                <w:color w:val="000000"/>
              </w:rPr>
            </w:pPr>
            <w:r>
              <w:rPr>
                <w:b/>
                <w:bCs/>
                <w:color w:val="000000"/>
              </w:rPr>
              <w:t>1</w:t>
            </w:r>
          </w:p>
        </w:tc>
      </w:tr>
      <w:tr w:rsidR="0066292F"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66292F" w:rsidRPr="006D07D4" w:rsidRDefault="0066292F"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формах обучения</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66292F" w:rsidRPr="006D07D4" w:rsidRDefault="0066292F" w:rsidP="0028546D">
            <w:pPr>
              <w:widowControl w:val="0"/>
              <w:ind w:left="360"/>
              <w:jc w:val="center"/>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66292F" w:rsidRDefault="00F90C84">
            <w:r>
              <w:t>1</w:t>
            </w:r>
          </w:p>
        </w:tc>
      </w:tr>
      <w:tr w:rsidR="0066292F"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66292F" w:rsidRPr="006D07D4" w:rsidRDefault="0066292F"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нормативных сроках обучения</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66292F" w:rsidRPr="006D07D4" w:rsidRDefault="0066292F" w:rsidP="0028546D">
            <w:pPr>
              <w:widowControl w:val="0"/>
              <w:ind w:left="360"/>
              <w:jc w:val="center"/>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66292F" w:rsidRDefault="00F90C84">
            <w:r>
              <w:t>1</w:t>
            </w:r>
          </w:p>
        </w:tc>
      </w:tr>
      <w:tr w:rsidR="0066292F"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66292F" w:rsidRPr="006D07D4" w:rsidRDefault="0066292F" w:rsidP="00EA39BB">
            <w:pPr>
              <w:widowControl w:val="0"/>
              <w:numPr>
                <w:ilvl w:val="0"/>
                <w:numId w:val="3"/>
              </w:numPr>
              <w:tabs>
                <w:tab w:val="left" w:pos="284"/>
                <w:tab w:val="left" w:pos="317"/>
              </w:tabs>
              <w:contextualSpacing/>
              <w:jc w:val="both"/>
              <w:rPr>
                <w:bCs/>
                <w:color w:val="FF0000"/>
              </w:rPr>
            </w:pPr>
            <w:r w:rsidRPr="006D07D4">
              <w:rPr>
                <w:bCs/>
                <w:color w:val="000000"/>
              </w:rPr>
              <w:t>Информация о сроке действия государственной аккредитации образовательных программ (при наличии государственной аккредитации)</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66292F" w:rsidRPr="006D07D4" w:rsidRDefault="0066292F" w:rsidP="0028546D">
            <w:pPr>
              <w:widowControl w:val="0"/>
              <w:ind w:left="360"/>
              <w:jc w:val="center"/>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66292F" w:rsidRPr="006D07D4" w:rsidRDefault="00F90C84" w:rsidP="0028546D">
            <w:pPr>
              <w:jc w:val="center"/>
              <w:rPr>
                <w:b/>
                <w:bCs/>
                <w:color w:val="000000"/>
              </w:rPr>
            </w:pPr>
            <w:r>
              <w:rPr>
                <w:b/>
                <w:bCs/>
                <w:color w:val="000000"/>
              </w:rPr>
              <w:t>99</w:t>
            </w:r>
          </w:p>
        </w:tc>
      </w:tr>
      <w:tr w:rsidR="0066292F"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66292F" w:rsidRPr="006D07D4" w:rsidRDefault="0066292F"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описании образовательных программ с приложением их копий</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66292F" w:rsidRPr="006D07D4" w:rsidRDefault="0066292F" w:rsidP="0028546D">
            <w:pPr>
              <w:widowControl w:val="0"/>
              <w:ind w:left="360"/>
              <w:jc w:val="center"/>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66292F" w:rsidRPr="006D07D4" w:rsidRDefault="00F90C84" w:rsidP="00EC6B34">
            <w:pPr>
              <w:rPr>
                <w:b/>
                <w:bCs/>
                <w:color w:val="000000"/>
              </w:rPr>
            </w:pPr>
            <w:r>
              <w:rPr>
                <w:b/>
                <w:bCs/>
                <w:color w:val="000000"/>
              </w:rPr>
              <w:t>1</w:t>
            </w:r>
          </w:p>
        </w:tc>
      </w:tr>
      <w:tr w:rsidR="00395BB2"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395BB2" w:rsidRPr="006D07D4" w:rsidRDefault="00395BB2"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учебных планах реализуемых образовательных программ с приложением их копий</w:t>
            </w:r>
          </w:p>
        </w:tc>
        <w:tc>
          <w:tcPr>
            <w:tcW w:w="863" w:type="pct"/>
            <w:tcBorders>
              <w:top w:val="single" w:sz="4" w:space="0" w:color="auto"/>
              <w:left w:val="single" w:sz="4" w:space="0" w:color="auto"/>
              <w:bottom w:val="single" w:sz="4" w:space="0" w:color="auto"/>
              <w:right w:val="single" w:sz="4" w:space="0" w:color="auto"/>
            </w:tcBorders>
            <w:hideMark/>
          </w:tcPr>
          <w:p w:rsidR="00395BB2" w:rsidRDefault="00F90C84">
            <w:r>
              <w:t>1</w:t>
            </w:r>
          </w:p>
        </w:tc>
        <w:tc>
          <w:tcPr>
            <w:tcW w:w="841" w:type="pct"/>
            <w:tcBorders>
              <w:top w:val="single" w:sz="4" w:space="0" w:color="auto"/>
              <w:left w:val="single" w:sz="4" w:space="0" w:color="auto"/>
              <w:bottom w:val="single" w:sz="4" w:space="0" w:color="auto"/>
              <w:right w:val="single" w:sz="4" w:space="0" w:color="auto"/>
            </w:tcBorders>
            <w:hideMark/>
          </w:tcPr>
          <w:p w:rsidR="00395BB2" w:rsidRDefault="00F90C84">
            <w:r>
              <w:t>1</w:t>
            </w:r>
          </w:p>
        </w:tc>
      </w:tr>
      <w:tr w:rsidR="0066292F"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66292F" w:rsidRPr="006D07D4" w:rsidRDefault="0066292F" w:rsidP="00EA39BB">
            <w:pPr>
              <w:widowControl w:val="0"/>
              <w:numPr>
                <w:ilvl w:val="0"/>
                <w:numId w:val="3"/>
              </w:numPr>
              <w:tabs>
                <w:tab w:val="left" w:pos="284"/>
                <w:tab w:val="left" w:pos="317"/>
              </w:tabs>
              <w:contextualSpacing/>
              <w:jc w:val="both"/>
              <w:rPr>
                <w:bCs/>
                <w:color w:val="000000"/>
              </w:rPr>
            </w:pPr>
            <w:r w:rsidRPr="006D07D4">
              <w:rPr>
                <w:bCs/>
                <w:color w:val="000000"/>
              </w:rPr>
              <w:t>Аннотации к рабочим программам дисциплин (по каждой дисциплине в составе образовательной программы) с приложением их копий (при наличии)</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66292F" w:rsidRPr="006D07D4" w:rsidRDefault="0066292F" w:rsidP="0028546D">
            <w:pPr>
              <w:widowControl w:val="0"/>
              <w:ind w:left="360"/>
              <w:jc w:val="center"/>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66292F" w:rsidRPr="006D07D4" w:rsidRDefault="00F90C84" w:rsidP="00395BB2">
            <w:pPr>
              <w:rPr>
                <w:b/>
                <w:bCs/>
                <w:color w:val="000000"/>
              </w:rPr>
            </w:pPr>
            <w:r>
              <w:rPr>
                <w:b/>
                <w:bCs/>
                <w:color w:val="000000"/>
              </w:rPr>
              <w:t>1</w:t>
            </w:r>
          </w:p>
        </w:tc>
      </w:tr>
      <w:tr w:rsidR="00EC6B34"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C6B34" w:rsidRPr="006D07D4" w:rsidRDefault="00EC6B34" w:rsidP="00EA39BB">
            <w:pPr>
              <w:widowControl w:val="0"/>
              <w:numPr>
                <w:ilvl w:val="0"/>
                <w:numId w:val="3"/>
              </w:numPr>
              <w:tabs>
                <w:tab w:val="left" w:pos="284"/>
                <w:tab w:val="left" w:pos="317"/>
              </w:tabs>
              <w:contextualSpacing/>
              <w:jc w:val="both"/>
              <w:rPr>
                <w:bCs/>
                <w:color w:val="000000"/>
              </w:rPr>
            </w:pPr>
            <w:r w:rsidRPr="006D07D4">
              <w:rPr>
                <w:bCs/>
                <w:color w:val="000000"/>
              </w:rPr>
              <w:t xml:space="preserve"> Информация о календарных учебных графиках с приложением их копий</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EC6B34" w:rsidRPr="006D07D4" w:rsidRDefault="00EC6B34" w:rsidP="0028546D">
            <w:pPr>
              <w:widowControl w:val="0"/>
              <w:ind w:left="360"/>
              <w:jc w:val="center"/>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EC6B34" w:rsidRDefault="00F90C84">
            <w:r>
              <w:t>1</w:t>
            </w:r>
          </w:p>
        </w:tc>
      </w:tr>
      <w:tr w:rsidR="00EC6B34"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EC6B34" w:rsidRPr="006D07D4" w:rsidRDefault="00EC6B34" w:rsidP="00EA39BB">
            <w:pPr>
              <w:widowControl w:val="0"/>
              <w:numPr>
                <w:ilvl w:val="0"/>
                <w:numId w:val="3"/>
              </w:numPr>
              <w:tabs>
                <w:tab w:val="left" w:pos="284"/>
                <w:tab w:val="left" w:pos="317"/>
              </w:tabs>
              <w:contextualSpacing/>
              <w:jc w:val="both"/>
              <w:rPr>
                <w:bCs/>
                <w:color w:val="000000"/>
              </w:rPr>
            </w:pPr>
            <w:r w:rsidRPr="006D07D4">
              <w:rPr>
                <w:bCs/>
                <w:color w:val="000000"/>
              </w:rPr>
              <w:lastRenderedPageBreak/>
              <w:t>Информация о методических и иных документах, разработанных образовательной организацией для обеспечения образовательного процесса</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EC6B34" w:rsidRPr="006D07D4" w:rsidRDefault="00EC6B34" w:rsidP="0028546D">
            <w:pPr>
              <w:widowControl w:val="0"/>
              <w:ind w:left="360"/>
              <w:jc w:val="center"/>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EC6B34" w:rsidRDefault="00F90C84">
            <w:r>
              <w:t>1</w:t>
            </w:r>
          </w:p>
        </w:tc>
      </w:tr>
      <w:tr w:rsidR="0066292F"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66292F" w:rsidRPr="006D07D4" w:rsidRDefault="0066292F"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w:t>
            </w:r>
          </w:p>
        </w:tc>
        <w:tc>
          <w:tcPr>
            <w:tcW w:w="863" w:type="pct"/>
            <w:tcBorders>
              <w:top w:val="single" w:sz="4" w:space="0" w:color="auto"/>
              <w:left w:val="single" w:sz="4" w:space="0" w:color="auto"/>
              <w:bottom w:val="single" w:sz="4" w:space="0" w:color="auto"/>
              <w:right w:val="single" w:sz="4" w:space="0" w:color="auto"/>
            </w:tcBorders>
            <w:hideMark/>
          </w:tcPr>
          <w:p w:rsidR="0066292F" w:rsidRPr="006D07D4" w:rsidRDefault="0066292F" w:rsidP="0028546D">
            <w:pPr>
              <w:widowControl w:val="0"/>
              <w:ind w:left="360"/>
              <w:contextualSpacing/>
              <w:jc w:val="center"/>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66292F" w:rsidRPr="006D07D4" w:rsidRDefault="0066292F" w:rsidP="00395BB2">
            <w:pPr>
              <w:rPr>
                <w:b/>
                <w:bCs/>
                <w:color w:val="000000"/>
              </w:rPr>
            </w:pPr>
          </w:p>
        </w:tc>
      </w:tr>
      <w:tr w:rsidR="0066292F" w:rsidRPr="006D07D4" w:rsidTr="00185031">
        <w:tc>
          <w:tcPr>
            <w:tcW w:w="3296" w:type="pct"/>
            <w:tcBorders>
              <w:top w:val="single" w:sz="4" w:space="0" w:color="auto"/>
              <w:left w:val="single" w:sz="4" w:space="0" w:color="auto"/>
              <w:bottom w:val="single" w:sz="4" w:space="0" w:color="auto"/>
              <w:right w:val="single" w:sz="4" w:space="0" w:color="auto"/>
            </w:tcBorders>
          </w:tcPr>
          <w:p w:rsidR="0066292F" w:rsidRPr="006D07D4" w:rsidRDefault="0066292F"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66292F" w:rsidRPr="006D07D4" w:rsidRDefault="0066292F" w:rsidP="0028546D">
            <w:pPr>
              <w:widowControl w:val="0"/>
              <w:tabs>
                <w:tab w:val="left" w:pos="284"/>
                <w:tab w:val="left" w:pos="317"/>
              </w:tabs>
              <w:contextualSpacing/>
              <w:rPr>
                <w:bCs/>
                <w:color w:val="000000"/>
              </w:rPr>
            </w:pP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66292F" w:rsidRPr="006D07D4" w:rsidRDefault="0066292F" w:rsidP="0028546D">
            <w:pPr>
              <w:widowControl w:val="0"/>
              <w:ind w:left="360"/>
              <w:jc w:val="center"/>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66292F" w:rsidRPr="006D07D4" w:rsidRDefault="00F90C84" w:rsidP="00395BB2">
            <w:pPr>
              <w:rPr>
                <w:b/>
                <w:bCs/>
                <w:color w:val="000000"/>
              </w:rPr>
            </w:pPr>
            <w:r>
              <w:rPr>
                <w:b/>
                <w:bCs/>
                <w:color w:val="000000"/>
              </w:rPr>
              <w:t>1</w:t>
            </w:r>
          </w:p>
        </w:tc>
      </w:tr>
      <w:tr w:rsidR="0066292F"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66292F" w:rsidRPr="006D07D4" w:rsidRDefault="0066292F"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языках, на которых осуществляется образование (обучение)</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66292F" w:rsidRPr="006D07D4" w:rsidRDefault="0066292F" w:rsidP="0028546D">
            <w:pPr>
              <w:widowControl w:val="0"/>
              <w:ind w:left="360"/>
              <w:jc w:val="center"/>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66292F" w:rsidRPr="006D07D4" w:rsidRDefault="00F90C84" w:rsidP="00395BB2">
            <w:pPr>
              <w:rPr>
                <w:b/>
                <w:bCs/>
                <w:color w:val="000000"/>
              </w:rPr>
            </w:pPr>
            <w:r>
              <w:rPr>
                <w:b/>
                <w:bCs/>
                <w:color w:val="000000"/>
              </w:rPr>
              <w:t>1</w:t>
            </w:r>
          </w:p>
        </w:tc>
      </w:tr>
      <w:tr w:rsidR="0066292F"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66292F" w:rsidRPr="006D07D4" w:rsidRDefault="0066292F"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tc>
        <w:tc>
          <w:tcPr>
            <w:tcW w:w="863" w:type="pct"/>
            <w:tcBorders>
              <w:top w:val="single" w:sz="4" w:space="0" w:color="auto"/>
              <w:left w:val="single" w:sz="4" w:space="0" w:color="auto"/>
              <w:bottom w:val="single" w:sz="4" w:space="0" w:color="auto"/>
              <w:right w:val="single" w:sz="4" w:space="0" w:color="auto"/>
            </w:tcBorders>
            <w:hideMark/>
          </w:tcPr>
          <w:p w:rsidR="0066292F" w:rsidRPr="006D07D4" w:rsidRDefault="00F90C84" w:rsidP="0028546D">
            <w:pPr>
              <w:widowControl w:val="0"/>
              <w:ind w:left="360"/>
              <w:contextualSpacing/>
              <w:jc w:val="center"/>
              <w:rPr>
                <w:b/>
                <w:bCs/>
                <w:color w:val="000000"/>
              </w:rPr>
            </w:pPr>
            <w:r>
              <w:rPr>
                <w:b/>
                <w:bCs/>
                <w:color w:val="000000"/>
              </w:rPr>
              <w:t>99</w:t>
            </w:r>
          </w:p>
        </w:tc>
        <w:tc>
          <w:tcPr>
            <w:tcW w:w="841" w:type="pct"/>
            <w:tcBorders>
              <w:top w:val="single" w:sz="4" w:space="0" w:color="auto"/>
              <w:left w:val="single" w:sz="4" w:space="0" w:color="auto"/>
              <w:bottom w:val="single" w:sz="4" w:space="0" w:color="auto"/>
              <w:right w:val="single" w:sz="4" w:space="0" w:color="auto"/>
            </w:tcBorders>
            <w:hideMark/>
          </w:tcPr>
          <w:p w:rsidR="0066292F" w:rsidRPr="006D07D4" w:rsidRDefault="00F90C84" w:rsidP="0028546D">
            <w:pPr>
              <w:jc w:val="center"/>
              <w:rPr>
                <w:b/>
                <w:bCs/>
                <w:color w:val="000000"/>
              </w:rPr>
            </w:pPr>
            <w:r>
              <w:rPr>
                <w:b/>
                <w:bCs/>
                <w:color w:val="000000"/>
              </w:rPr>
              <w:t>99</w:t>
            </w:r>
          </w:p>
        </w:tc>
      </w:tr>
      <w:tr w:rsidR="0066292F"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66292F" w:rsidRPr="006D07D4" w:rsidRDefault="0066292F"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Министерства просвещения или Министерства высшего образования и науки </w:t>
            </w:r>
          </w:p>
        </w:tc>
        <w:tc>
          <w:tcPr>
            <w:tcW w:w="863" w:type="pct"/>
            <w:tcBorders>
              <w:top w:val="single" w:sz="4" w:space="0" w:color="auto"/>
              <w:left w:val="single" w:sz="4" w:space="0" w:color="auto"/>
              <w:bottom w:val="single" w:sz="4" w:space="0" w:color="auto"/>
              <w:right w:val="single" w:sz="4" w:space="0" w:color="auto"/>
            </w:tcBorders>
            <w:shd w:val="clear" w:color="auto" w:fill="AEAAAA"/>
            <w:hideMark/>
          </w:tcPr>
          <w:p w:rsidR="0066292F" w:rsidRPr="006D07D4" w:rsidRDefault="0066292F" w:rsidP="0028546D">
            <w:pPr>
              <w:rPr>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66292F" w:rsidRPr="006D07D4" w:rsidRDefault="00F90C84" w:rsidP="00395BB2">
            <w:pPr>
              <w:rPr>
                <w:b/>
                <w:bCs/>
                <w:color w:val="000000"/>
              </w:rPr>
            </w:pPr>
            <w:r>
              <w:rPr>
                <w:b/>
                <w:bCs/>
                <w:color w:val="000000"/>
              </w:rPr>
              <w:t>1</w:t>
            </w:r>
          </w:p>
        </w:tc>
      </w:tr>
      <w:tr w:rsidR="0066292F"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66292F" w:rsidRPr="006D07D4" w:rsidRDefault="0066292F" w:rsidP="0028546D">
            <w:pPr>
              <w:widowControl w:val="0"/>
              <w:tabs>
                <w:tab w:val="left" w:pos="284"/>
                <w:tab w:val="left" w:pos="317"/>
              </w:tabs>
              <w:contextualSpacing/>
              <w:rPr>
                <w:b/>
                <w:bCs/>
                <w:color w:val="000000"/>
              </w:rPr>
            </w:pPr>
            <w:r w:rsidRPr="006D07D4">
              <w:rPr>
                <w:b/>
                <w:bCs/>
                <w:color w:val="000000"/>
                <w:lang w:val="en-US"/>
              </w:rPr>
              <w:t>V</w:t>
            </w:r>
            <w:r w:rsidRPr="006D07D4">
              <w:rPr>
                <w:b/>
                <w:bCs/>
                <w:color w:val="000000"/>
              </w:rPr>
              <w:t>. Руководство. Педагогический состав</w:t>
            </w:r>
          </w:p>
        </w:tc>
        <w:tc>
          <w:tcPr>
            <w:tcW w:w="863" w:type="pct"/>
            <w:tcBorders>
              <w:top w:val="single" w:sz="4" w:space="0" w:color="auto"/>
              <w:left w:val="single" w:sz="4" w:space="0" w:color="auto"/>
              <w:bottom w:val="single" w:sz="4" w:space="0" w:color="auto"/>
              <w:right w:val="single" w:sz="4" w:space="0" w:color="auto"/>
            </w:tcBorders>
          </w:tcPr>
          <w:p w:rsidR="0066292F" w:rsidRPr="006D07D4" w:rsidRDefault="0066292F" w:rsidP="0028546D">
            <w:pPr>
              <w:widowControl w:val="0"/>
              <w:ind w:left="1080"/>
              <w:rPr>
                <w:b/>
                <w:bCs/>
                <w:color w:val="000000"/>
              </w:rPr>
            </w:pPr>
          </w:p>
        </w:tc>
        <w:tc>
          <w:tcPr>
            <w:tcW w:w="841" w:type="pct"/>
            <w:tcBorders>
              <w:top w:val="single" w:sz="4" w:space="0" w:color="auto"/>
              <w:left w:val="single" w:sz="4" w:space="0" w:color="auto"/>
              <w:bottom w:val="single" w:sz="4" w:space="0" w:color="auto"/>
              <w:right w:val="single" w:sz="4" w:space="0" w:color="auto"/>
            </w:tcBorders>
          </w:tcPr>
          <w:p w:rsidR="0066292F" w:rsidRPr="006D07D4" w:rsidRDefault="0066292F" w:rsidP="0028546D">
            <w:pPr>
              <w:widowControl w:val="0"/>
              <w:ind w:left="360"/>
              <w:jc w:val="center"/>
              <w:rPr>
                <w:b/>
                <w:bCs/>
                <w:color w:val="000000"/>
              </w:rPr>
            </w:pPr>
          </w:p>
        </w:tc>
      </w:tr>
      <w:tr w:rsidR="006C2CF8"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6C2CF8" w:rsidRPr="006D07D4" w:rsidRDefault="006C2CF8" w:rsidP="00EA39BB">
            <w:pPr>
              <w:widowControl w:val="0"/>
              <w:numPr>
                <w:ilvl w:val="0"/>
                <w:numId w:val="3"/>
              </w:numPr>
              <w:tabs>
                <w:tab w:val="left" w:pos="284"/>
                <w:tab w:val="left" w:pos="317"/>
              </w:tabs>
              <w:contextualSpacing/>
              <w:jc w:val="both"/>
              <w:rPr>
                <w:bCs/>
                <w:color w:val="000000"/>
              </w:rPr>
            </w:pPr>
            <w:proofErr w:type="gramStart"/>
            <w:r w:rsidRPr="006D07D4">
              <w:rPr>
                <w:bCs/>
                <w:color w:val="000000"/>
              </w:rPr>
              <w:t xml:space="preserve">Информация о руководителе образовательной организации, его заместителях, руководителях филиалов образовательной организации (при их наличии), в том числе: фамилия, имя, отчество (при наличии) руководителя, его заместителей; </w:t>
            </w:r>
            <w:r w:rsidRPr="006D07D4">
              <w:rPr>
                <w:bCs/>
                <w:color w:val="000000"/>
              </w:rPr>
              <w:lastRenderedPageBreak/>
              <w:t>должность руководителя, его заместителей; контактные телефоны; адреса электронной почты</w:t>
            </w:r>
            <w:proofErr w:type="gramEnd"/>
          </w:p>
        </w:tc>
        <w:tc>
          <w:tcPr>
            <w:tcW w:w="863" w:type="pct"/>
            <w:tcBorders>
              <w:top w:val="single" w:sz="4" w:space="0" w:color="auto"/>
              <w:left w:val="single" w:sz="4" w:space="0" w:color="auto"/>
              <w:bottom w:val="single" w:sz="4" w:space="0" w:color="auto"/>
              <w:right w:val="single" w:sz="4" w:space="0" w:color="auto"/>
            </w:tcBorders>
            <w:hideMark/>
          </w:tcPr>
          <w:p w:rsidR="006C2CF8" w:rsidRDefault="00F90C84">
            <w:r>
              <w:lastRenderedPageBreak/>
              <w:t>1</w:t>
            </w:r>
          </w:p>
        </w:tc>
        <w:tc>
          <w:tcPr>
            <w:tcW w:w="841" w:type="pct"/>
            <w:tcBorders>
              <w:top w:val="single" w:sz="4" w:space="0" w:color="auto"/>
              <w:left w:val="single" w:sz="4" w:space="0" w:color="auto"/>
              <w:bottom w:val="single" w:sz="4" w:space="0" w:color="auto"/>
              <w:right w:val="single" w:sz="4" w:space="0" w:color="auto"/>
            </w:tcBorders>
            <w:hideMark/>
          </w:tcPr>
          <w:p w:rsidR="006C2CF8" w:rsidRDefault="00F90C84">
            <w:r>
              <w:t>1</w:t>
            </w:r>
          </w:p>
        </w:tc>
      </w:tr>
      <w:tr w:rsidR="0066292F"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66292F" w:rsidRPr="006D07D4" w:rsidRDefault="0066292F" w:rsidP="00EA39BB">
            <w:pPr>
              <w:widowControl w:val="0"/>
              <w:numPr>
                <w:ilvl w:val="0"/>
                <w:numId w:val="3"/>
              </w:numPr>
              <w:tabs>
                <w:tab w:val="left" w:pos="284"/>
                <w:tab w:val="left" w:pos="317"/>
              </w:tabs>
              <w:contextualSpacing/>
              <w:jc w:val="both"/>
              <w:rPr>
                <w:bCs/>
                <w:color w:val="000000"/>
              </w:rPr>
            </w:pPr>
            <w:r w:rsidRPr="006D07D4">
              <w:rPr>
                <w:bCs/>
                <w:color w:val="000000"/>
              </w:rPr>
              <w:lastRenderedPageBreak/>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tc>
        <w:tc>
          <w:tcPr>
            <w:tcW w:w="863" w:type="pct"/>
            <w:tcBorders>
              <w:top w:val="single" w:sz="4" w:space="0" w:color="auto"/>
              <w:left w:val="single" w:sz="4" w:space="0" w:color="auto"/>
              <w:bottom w:val="single" w:sz="4" w:space="0" w:color="auto"/>
              <w:right w:val="single" w:sz="4" w:space="0" w:color="auto"/>
            </w:tcBorders>
            <w:shd w:val="clear" w:color="auto" w:fill="AEAAAA"/>
            <w:hideMark/>
          </w:tcPr>
          <w:p w:rsidR="0066292F" w:rsidRPr="006D07D4" w:rsidRDefault="0066292F" w:rsidP="0028546D">
            <w:pPr>
              <w:rPr>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66292F" w:rsidRPr="006D07D4" w:rsidRDefault="00F90C84" w:rsidP="00395BB2">
            <w:pPr>
              <w:rPr>
                <w:b/>
                <w:bCs/>
                <w:color w:val="000000"/>
              </w:rPr>
            </w:pPr>
            <w:r>
              <w:rPr>
                <w:b/>
                <w:bCs/>
                <w:color w:val="000000"/>
              </w:rPr>
              <w:t>1</w:t>
            </w:r>
          </w:p>
        </w:tc>
      </w:tr>
      <w:tr w:rsidR="0066292F"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66292F" w:rsidRPr="006D07D4" w:rsidRDefault="0066292F" w:rsidP="0028546D">
            <w:pPr>
              <w:widowControl w:val="0"/>
              <w:tabs>
                <w:tab w:val="left" w:pos="284"/>
                <w:tab w:val="left" w:pos="317"/>
              </w:tabs>
              <w:contextualSpacing/>
              <w:rPr>
                <w:b/>
                <w:bCs/>
                <w:color w:val="000000"/>
              </w:rPr>
            </w:pPr>
            <w:r w:rsidRPr="006D07D4">
              <w:rPr>
                <w:b/>
                <w:bCs/>
                <w:color w:val="000000"/>
                <w:lang w:val="en-US"/>
              </w:rPr>
              <w:t>VI</w:t>
            </w:r>
            <w:r w:rsidRPr="006D07D4">
              <w:rPr>
                <w:b/>
                <w:bCs/>
                <w:color w:val="000000"/>
              </w:rPr>
              <w:t>. Материально-техническое обеспечении образовательной деятельности</w:t>
            </w:r>
          </w:p>
        </w:tc>
        <w:tc>
          <w:tcPr>
            <w:tcW w:w="863" w:type="pct"/>
            <w:tcBorders>
              <w:top w:val="single" w:sz="4" w:space="0" w:color="auto"/>
              <w:left w:val="single" w:sz="4" w:space="0" w:color="auto"/>
              <w:bottom w:val="single" w:sz="4" w:space="0" w:color="auto"/>
              <w:right w:val="single" w:sz="4" w:space="0" w:color="auto"/>
            </w:tcBorders>
          </w:tcPr>
          <w:p w:rsidR="0066292F" w:rsidRPr="006D07D4" w:rsidRDefault="0066292F" w:rsidP="0028546D">
            <w:pPr>
              <w:widowControl w:val="0"/>
              <w:ind w:left="360"/>
              <w:jc w:val="center"/>
              <w:rPr>
                <w:b/>
                <w:bCs/>
                <w:color w:val="000000"/>
              </w:rPr>
            </w:pPr>
          </w:p>
        </w:tc>
        <w:tc>
          <w:tcPr>
            <w:tcW w:w="841" w:type="pct"/>
            <w:tcBorders>
              <w:top w:val="single" w:sz="4" w:space="0" w:color="auto"/>
              <w:left w:val="single" w:sz="4" w:space="0" w:color="auto"/>
              <w:bottom w:val="single" w:sz="4" w:space="0" w:color="auto"/>
              <w:right w:val="single" w:sz="4" w:space="0" w:color="auto"/>
            </w:tcBorders>
          </w:tcPr>
          <w:p w:rsidR="0066292F" w:rsidRPr="006D07D4" w:rsidRDefault="0066292F" w:rsidP="0028546D">
            <w:pPr>
              <w:widowControl w:val="0"/>
              <w:ind w:left="360"/>
              <w:jc w:val="center"/>
              <w:rPr>
                <w:b/>
                <w:bCs/>
                <w:color w:val="000000"/>
              </w:rPr>
            </w:pPr>
          </w:p>
        </w:tc>
      </w:tr>
      <w:tr w:rsidR="0066292F"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66292F" w:rsidRPr="006D07D4" w:rsidRDefault="0066292F"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66292F" w:rsidRPr="006D07D4" w:rsidRDefault="0066292F" w:rsidP="0028546D">
            <w:pPr>
              <w:widowControl w:val="0"/>
              <w:ind w:left="1080"/>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66292F" w:rsidRPr="006D07D4" w:rsidRDefault="00F90C84" w:rsidP="00395BB2">
            <w:pPr>
              <w:rPr>
                <w:b/>
                <w:bCs/>
                <w:color w:val="000000"/>
              </w:rPr>
            </w:pPr>
            <w:r>
              <w:rPr>
                <w:b/>
                <w:bCs/>
                <w:color w:val="000000"/>
              </w:rPr>
              <w:t>1</w:t>
            </w:r>
          </w:p>
        </w:tc>
      </w:tr>
      <w:tr w:rsidR="0066292F"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66292F" w:rsidRPr="006D07D4" w:rsidRDefault="0066292F"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обеспечении доступа в здания образовательной организации инвалидов и лиц с ограниченными возможностями здоровья </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66292F" w:rsidRPr="006D07D4" w:rsidRDefault="0066292F" w:rsidP="0028546D">
            <w:pPr>
              <w:widowControl w:val="0"/>
              <w:ind w:left="1080"/>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66292F" w:rsidRPr="006D07D4" w:rsidRDefault="00F90C84" w:rsidP="00395BB2">
            <w:pPr>
              <w:rPr>
                <w:b/>
                <w:bCs/>
                <w:color w:val="000000"/>
              </w:rPr>
            </w:pPr>
            <w:r>
              <w:rPr>
                <w:b/>
                <w:bCs/>
                <w:color w:val="000000"/>
              </w:rPr>
              <w:t>1</w:t>
            </w:r>
          </w:p>
        </w:tc>
      </w:tr>
      <w:tr w:rsidR="0066292F"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66292F" w:rsidRPr="006D07D4" w:rsidRDefault="0066292F"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условиях питания обучающихся, в том числе инвалидов и лиц с ограниченными возможностями здоровья </w:t>
            </w:r>
          </w:p>
        </w:tc>
        <w:tc>
          <w:tcPr>
            <w:tcW w:w="863" w:type="pct"/>
            <w:tcBorders>
              <w:top w:val="single" w:sz="4" w:space="0" w:color="auto"/>
              <w:left w:val="single" w:sz="4" w:space="0" w:color="auto"/>
              <w:bottom w:val="single" w:sz="4" w:space="0" w:color="auto"/>
              <w:right w:val="single" w:sz="4" w:space="0" w:color="auto"/>
            </w:tcBorders>
            <w:hideMark/>
          </w:tcPr>
          <w:p w:rsidR="0066292F" w:rsidRPr="006D07D4" w:rsidRDefault="00F90C84" w:rsidP="0028546D">
            <w:pPr>
              <w:widowControl w:val="0"/>
              <w:ind w:left="360"/>
              <w:contextualSpacing/>
              <w:jc w:val="center"/>
              <w:rPr>
                <w:b/>
                <w:bCs/>
                <w:color w:val="000000"/>
              </w:rPr>
            </w:pPr>
            <w:r>
              <w:rPr>
                <w:b/>
                <w:bCs/>
                <w:color w:val="000000"/>
              </w:rPr>
              <w:t>1</w:t>
            </w:r>
          </w:p>
        </w:tc>
        <w:tc>
          <w:tcPr>
            <w:tcW w:w="841" w:type="pct"/>
            <w:tcBorders>
              <w:top w:val="single" w:sz="4" w:space="0" w:color="auto"/>
              <w:left w:val="single" w:sz="4" w:space="0" w:color="auto"/>
              <w:bottom w:val="single" w:sz="4" w:space="0" w:color="auto"/>
              <w:right w:val="single" w:sz="4" w:space="0" w:color="auto"/>
            </w:tcBorders>
            <w:hideMark/>
          </w:tcPr>
          <w:p w:rsidR="0066292F" w:rsidRPr="006D07D4" w:rsidRDefault="00F90C84" w:rsidP="00395BB2">
            <w:pPr>
              <w:rPr>
                <w:b/>
                <w:bCs/>
                <w:color w:val="000000"/>
              </w:rPr>
            </w:pPr>
            <w:r>
              <w:rPr>
                <w:b/>
                <w:bCs/>
                <w:color w:val="000000"/>
              </w:rPr>
              <w:t>1</w:t>
            </w:r>
          </w:p>
        </w:tc>
      </w:tr>
      <w:tr w:rsidR="006C2CF8"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6C2CF8" w:rsidRPr="006D07D4" w:rsidRDefault="006C2CF8"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условиях охраны здоровья обучающихся, в том числе инвалидов и лиц с ограниченными возможностями здоровья </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6C2CF8" w:rsidRPr="006D07D4" w:rsidRDefault="006C2CF8" w:rsidP="0028546D">
            <w:pPr>
              <w:widowControl w:val="0"/>
              <w:ind w:left="1080"/>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6C2CF8" w:rsidRDefault="00F90C84">
            <w:r>
              <w:t>1</w:t>
            </w:r>
          </w:p>
        </w:tc>
      </w:tr>
      <w:tr w:rsidR="006C2CF8"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6C2CF8" w:rsidRPr="006D07D4" w:rsidRDefault="006C2CF8"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6C2CF8" w:rsidRPr="006D07D4" w:rsidRDefault="006C2CF8" w:rsidP="0028546D">
            <w:pPr>
              <w:widowControl w:val="0"/>
              <w:ind w:left="1080"/>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6C2CF8" w:rsidRDefault="00F90C84">
            <w:r>
              <w:t>1</w:t>
            </w:r>
          </w:p>
        </w:tc>
      </w:tr>
      <w:tr w:rsidR="006C2CF8"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6C2CF8" w:rsidRPr="006D07D4" w:rsidRDefault="006C2CF8"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6C2CF8" w:rsidRPr="006D07D4" w:rsidRDefault="006C2CF8" w:rsidP="0028546D">
            <w:pPr>
              <w:widowControl w:val="0"/>
              <w:ind w:left="1080"/>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6C2CF8" w:rsidRDefault="00F90C84">
            <w:r>
              <w:t>1</w:t>
            </w:r>
          </w:p>
        </w:tc>
      </w:tr>
      <w:tr w:rsidR="006C2CF8"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6C2CF8" w:rsidRPr="006D07D4" w:rsidRDefault="006C2CF8"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6C2CF8" w:rsidRPr="006D07D4" w:rsidRDefault="006C2CF8" w:rsidP="0028546D">
            <w:pPr>
              <w:widowControl w:val="0"/>
              <w:ind w:left="1080"/>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6C2CF8" w:rsidRDefault="00F90C84">
            <w:r>
              <w:t>1</w:t>
            </w:r>
          </w:p>
        </w:tc>
      </w:tr>
      <w:tr w:rsidR="006C2CF8"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6C2CF8" w:rsidRPr="006D07D4" w:rsidRDefault="006C2CF8" w:rsidP="0028546D">
            <w:pPr>
              <w:widowControl w:val="0"/>
              <w:tabs>
                <w:tab w:val="left" w:pos="284"/>
                <w:tab w:val="left" w:pos="317"/>
              </w:tabs>
              <w:contextualSpacing/>
              <w:rPr>
                <w:b/>
                <w:bCs/>
                <w:color w:val="000000"/>
              </w:rPr>
            </w:pPr>
            <w:r w:rsidRPr="006D07D4">
              <w:rPr>
                <w:b/>
                <w:bCs/>
                <w:color w:val="000000"/>
                <w:lang w:val="en-US"/>
              </w:rPr>
              <w:t>VII</w:t>
            </w:r>
            <w:r w:rsidRPr="006D07D4">
              <w:rPr>
                <w:b/>
                <w:bCs/>
                <w:color w:val="000000"/>
              </w:rPr>
              <w:t>.Стипендии и иные виды материальной поддержки</w:t>
            </w:r>
          </w:p>
        </w:tc>
        <w:tc>
          <w:tcPr>
            <w:tcW w:w="863" w:type="pct"/>
            <w:tcBorders>
              <w:top w:val="single" w:sz="4" w:space="0" w:color="auto"/>
              <w:left w:val="single" w:sz="4" w:space="0" w:color="auto"/>
              <w:bottom w:val="single" w:sz="4" w:space="0" w:color="auto"/>
              <w:right w:val="single" w:sz="4" w:space="0" w:color="auto"/>
            </w:tcBorders>
          </w:tcPr>
          <w:p w:rsidR="006C2CF8" w:rsidRPr="006D07D4" w:rsidRDefault="006C2CF8" w:rsidP="0028546D">
            <w:pPr>
              <w:widowControl w:val="0"/>
              <w:ind w:left="360"/>
              <w:jc w:val="center"/>
              <w:rPr>
                <w:b/>
                <w:bCs/>
                <w:color w:val="000000"/>
              </w:rPr>
            </w:pPr>
          </w:p>
        </w:tc>
        <w:tc>
          <w:tcPr>
            <w:tcW w:w="841" w:type="pct"/>
            <w:tcBorders>
              <w:top w:val="single" w:sz="4" w:space="0" w:color="auto"/>
              <w:left w:val="single" w:sz="4" w:space="0" w:color="auto"/>
              <w:bottom w:val="single" w:sz="4" w:space="0" w:color="auto"/>
              <w:right w:val="single" w:sz="4" w:space="0" w:color="auto"/>
            </w:tcBorders>
          </w:tcPr>
          <w:p w:rsidR="006C2CF8" w:rsidRDefault="006C2CF8"/>
        </w:tc>
      </w:tr>
      <w:tr w:rsidR="0066292F"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66292F" w:rsidRPr="006D07D4" w:rsidRDefault="0066292F"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наличии и условиях предоставления обучающимся стипендий, мер социальной поддержки </w:t>
            </w:r>
          </w:p>
        </w:tc>
        <w:tc>
          <w:tcPr>
            <w:tcW w:w="863" w:type="pct"/>
            <w:tcBorders>
              <w:top w:val="single" w:sz="4" w:space="0" w:color="auto"/>
              <w:left w:val="single" w:sz="4" w:space="0" w:color="auto"/>
              <w:bottom w:val="single" w:sz="4" w:space="0" w:color="auto"/>
              <w:right w:val="single" w:sz="4" w:space="0" w:color="auto"/>
            </w:tcBorders>
            <w:hideMark/>
          </w:tcPr>
          <w:p w:rsidR="0066292F" w:rsidRPr="006D07D4" w:rsidRDefault="00F90C84" w:rsidP="0028546D">
            <w:pPr>
              <w:jc w:val="center"/>
              <w:rPr>
                <w:b/>
                <w:bCs/>
                <w:color w:val="000000"/>
              </w:rPr>
            </w:pPr>
            <w:r>
              <w:rPr>
                <w:b/>
                <w:bCs/>
                <w:color w:val="000000"/>
              </w:rPr>
              <w:t>99</w:t>
            </w:r>
          </w:p>
        </w:tc>
        <w:tc>
          <w:tcPr>
            <w:tcW w:w="841" w:type="pct"/>
            <w:tcBorders>
              <w:top w:val="single" w:sz="4" w:space="0" w:color="auto"/>
              <w:left w:val="single" w:sz="4" w:space="0" w:color="auto"/>
              <w:bottom w:val="single" w:sz="4" w:space="0" w:color="auto"/>
              <w:right w:val="single" w:sz="4" w:space="0" w:color="auto"/>
            </w:tcBorders>
            <w:hideMark/>
          </w:tcPr>
          <w:p w:rsidR="0066292F" w:rsidRPr="006D07D4" w:rsidRDefault="00F90C84" w:rsidP="0028546D">
            <w:pPr>
              <w:jc w:val="center"/>
              <w:rPr>
                <w:b/>
                <w:bCs/>
                <w:color w:val="000000"/>
              </w:rPr>
            </w:pPr>
            <w:r>
              <w:rPr>
                <w:b/>
                <w:bCs/>
                <w:color w:val="000000"/>
              </w:rPr>
              <w:t>99</w:t>
            </w:r>
          </w:p>
        </w:tc>
      </w:tr>
      <w:tr w:rsidR="0066292F"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66292F" w:rsidRPr="006D07D4" w:rsidRDefault="0066292F" w:rsidP="00EA39BB">
            <w:pPr>
              <w:widowControl w:val="0"/>
              <w:numPr>
                <w:ilvl w:val="0"/>
                <w:numId w:val="3"/>
              </w:numPr>
              <w:tabs>
                <w:tab w:val="left" w:pos="284"/>
                <w:tab w:val="left" w:pos="317"/>
              </w:tabs>
              <w:contextualSpacing/>
              <w:jc w:val="both"/>
              <w:rPr>
                <w:bCs/>
                <w:color w:val="000000"/>
              </w:rPr>
            </w:pPr>
            <w:proofErr w:type="gramStart"/>
            <w:r w:rsidRPr="006D07D4">
              <w:rPr>
                <w:bCs/>
                <w:color w:val="000000"/>
              </w:rPr>
              <w:lastRenderedPageBreak/>
              <w:t xml:space="preserve">Информация о наличии общежития, интерната, </w:t>
            </w:r>
            <w:r w:rsidRPr="006D07D4">
              <w:rPr>
                <w:rFonts w:eastAsia="Calibri"/>
                <w:color w:val="22272F"/>
                <w:shd w:val="clear" w:color="auto" w:fill="FFFFFF"/>
              </w:rPr>
              <w:t>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w:t>
            </w:r>
            <w:proofErr w:type="gramEnd"/>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66292F" w:rsidRPr="006D07D4" w:rsidRDefault="0066292F" w:rsidP="0028546D">
            <w:pPr>
              <w:widowControl w:val="0"/>
              <w:ind w:left="1080"/>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66292F" w:rsidRPr="006D07D4" w:rsidRDefault="00F90C84" w:rsidP="0028546D">
            <w:pPr>
              <w:widowControl w:val="0"/>
              <w:ind w:left="360"/>
              <w:contextualSpacing/>
              <w:jc w:val="center"/>
              <w:rPr>
                <w:b/>
                <w:bCs/>
                <w:color w:val="000000"/>
              </w:rPr>
            </w:pPr>
            <w:r>
              <w:rPr>
                <w:b/>
                <w:bCs/>
                <w:color w:val="000000"/>
              </w:rPr>
              <w:t>99</w:t>
            </w:r>
          </w:p>
        </w:tc>
      </w:tr>
      <w:tr w:rsidR="0066292F"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66292F" w:rsidRPr="006D07D4" w:rsidRDefault="0066292F"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w:t>
            </w:r>
            <w:r w:rsidRPr="006D07D4">
              <w:rPr>
                <w:rFonts w:eastAsia="Calibri"/>
                <w:color w:val="22272F"/>
                <w:shd w:val="clear" w:color="auto" w:fill="FFFFFF"/>
              </w:rPr>
              <w:t>трудоустройстве выпускников</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66292F" w:rsidRPr="006D07D4" w:rsidRDefault="0066292F" w:rsidP="0028546D">
            <w:pPr>
              <w:widowControl w:val="0"/>
              <w:ind w:left="1080"/>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66292F" w:rsidRPr="006D07D4" w:rsidRDefault="0066292F" w:rsidP="0028546D">
            <w:pPr>
              <w:jc w:val="center"/>
              <w:rPr>
                <w:b/>
                <w:bCs/>
                <w:color w:val="000000"/>
              </w:rPr>
            </w:pPr>
          </w:p>
        </w:tc>
      </w:tr>
      <w:tr w:rsidR="0066292F"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66292F" w:rsidRPr="006D07D4" w:rsidRDefault="0066292F" w:rsidP="0028546D">
            <w:pPr>
              <w:widowControl w:val="0"/>
              <w:tabs>
                <w:tab w:val="left" w:pos="284"/>
                <w:tab w:val="left" w:pos="317"/>
              </w:tabs>
              <w:contextualSpacing/>
              <w:rPr>
                <w:bCs/>
                <w:color w:val="000000"/>
              </w:rPr>
            </w:pPr>
            <w:r w:rsidRPr="006D07D4">
              <w:rPr>
                <w:b/>
                <w:bCs/>
                <w:color w:val="000000"/>
                <w:lang w:val="en-US"/>
              </w:rPr>
              <w:t>VIII</w:t>
            </w:r>
            <w:r w:rsidRPr="006D07D4">
              <w:rPr>
                <w:b/>
                <w:bCs/>
                <w:color w:val="000000"/>
              </w:rPr>
              <w:t>. Платные образовательные услуги</w:t>
            </w:r>
          </w:p>
        </w:tc>
        <w:tc>
          <w:tcPr>
            <w:tcW w:w="863" w:type="pct"/>
            <w:tcBorders>
              <w:top w:val="single" w:sz="4" w:space="0" w:color="auto"/>
              <w:left w:val="single" w:sz="4" w:space="0" w:color="auto"/>
              <w:bottom w:val="single" w:sz="4" w:space="0" w:color="auto"/>
              <w:right w:val="single" w:sz="4" w:space="0" w:color="auto"/>
            </w:tcBorders>
          </w:tcPr>
          <w:p w:rsidR="0066292F" w:rsidRPr="006D07D4" w:rsidRDefault="0066292F" w:rsidP="0028546D">
            <w:pPr>
              <w:widowControl w:val="0"/>
              <w:ind w:left="1080"/>
              <w:rPr>
                <w:b/>
                <w:bCs/>
                <w:color w:val="000000"/>
              </w:rPr>
            </w:pPr>
          </w:p>
        </w:tc>
        <w:tc>
          <w:tcPr>
            <w:tcW w:w="841" w:type="pct"/>
            <w:tcBorders>
              <w:top w:val="single" w:sz="4" w:space="0" w:color="auto"/>
              <w:left w:val="single" w:sz="4" w:space="0" w:color="auto"/>
              <w:bottom w:val="single" w:sz="4" w:space="0" w:color="auto"/>
              <w:right w:val="single" w:sz="4" w:space="0" w:color="auto"/>
            </w:tcBorders>
          </w:tcPr>
          <w:p w:rsidR="0066292F" w:rsidRPr="006D07D4" w:rsidRDefault="0066292F" w:rsidP="0028546D">
            <w:pPr>
              <w:jc w:val="center"/>
              <w:rPr>
                <w:b/>
                <w:bCs/>
                <w:color w:val="000000"/>
              </w:rPr>
            </w:pPr>
          </w:p>
        </w:tc>
      </w:tr>
      <w:tr w:rsidR="0066292F"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66292F" w:rsidRPr="006D07D4" w:rsidRDefault="0066292F" w:rsidP="00EA39BB">
            <w:pPr>
              <w:widowControl w:val="0"/>
              <w:numPr>
                <w:ilvl w:val="0"/>
                <w:numId w:val="3"/>
              </w:numPr>
              <w:tabs>
                <w:tab w:val="left" w:pos="284"/>
                <w:tab w:val="left" w:pos="317"/>
              </w:tabs>
              <w:contextualSpacing/>
              <w:jc w:val="both"/>
              <w:rPr>
                <w:bCs/>
                <w:color w:val="FF0000"/>
              </w:rPr>
            </w:pPr>
            <w:r w:rsidRPr="006D07D4">
              <w:rPr>
                <w:bCs/>
                <w:color w:val="000000"/>
              </w:rPr>
              <w:t xml:space="preserve">Информация о наличии и порядке оказания платных </w:t>
            </w:r>
            <w:r w:rsidRPr="006D07D4">
              <w:rPr>
                <w:rFonts w:eastAsia="Calibri"/>
                <w:color w:val="000000"/>
                <w:shd w:val="clear" w:color="auto" w:fill="FFFFFF"/>
              </w:rPr>
              <w:t>образовательных</w:t>
            </w:r>
            <w:r w:rsidRPr="006D07D4">
              <w:rPr>
                <w:bCs/>
                <w:color w:val="000000"/>
              </w:rPr>
              <w:t xml:space="preserve"> услуг (при наличии)*</w:t>
            </w:r>
          </w:p>
        </w:tc>
        <w:tc>
          <w:tcPr>
            <w:tcW w:w="863" w:type="pct"/>
            <w:tcBorders>
              <w:top w:val="single" w:sz="4" w:space="0" w:color="auto"/>
              <w:left w:val="single" w:sz="4" w:space="0" w:color="auto"/>
              <w:bottom w:val="single" w:sz="4" w:space="0" w:color="auto"/>
              <w:right w:val="single" w:sz="4" w:space="0" w:color="auto"/>
            </w:tcBorders>
            <w:hideMark/>
          </w:tcPr>
          <w:p w:rsidR="0066292F" w:rsidRPr="006D07D4" w:rsidRDefault="0066292F" w:rsidP="0028546D">
            <w:pPr>
              <w:widowControl w:val="0"/>
              <w:ind w:left="360"/>
              <w:contextualSpacing/>
              <w:jc w:val="center"/>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66292F" w:rsidRPr="006D07D4" w:rsidRDefault="00874513" w:rsidP="00FB5814">
            <w:pPr>
              <w:widowControl w:val="0"/>
              <w:ind w:left="360"/>
              <w:contextualSpacing/>
              <w:jc w:val="both"/>
              <w:rPr>
                <w:b/>
                <w:bCs/>
                <w:color w:val="000000"/>
              </w:rPr>
            </w:pPr>
            <w:r>
              <w:rPr>
                <w:b/>
                <w:bCs/>
                <w:color w:val="000000"/>
              </w:rPr>
              <w:t xml:space="preserve">                                                                                                                                                                                                                                                                                                                                                                                                                                                                                                                                                                                                                                                                                                                                                                                                                                                                                                                                                                                                                                                                                                                                                                                                                                                                                                                                                                                                                                                                                                                                                                                                                                                                 </w:t>
            </w:r>
          </w:p>
        </w:tc>
      </w:tr>
      <w:tr w:rsidR="0066292F"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66292F" w:rsidRPr="006D07D4" w:rsidRDefault="0066292F" w:rsidP="0028546D">
            <w:pPr>
              <w:widowControl w:val="0"/>
              <w:tabs>
                <w:tab w:val="left" w:pos="284"/>
                <w:tab w:val="left" w:pos="317"/>
              </w:tabs>
              <w:contextualSpacing/>
              <w:rPr>
                <w:bCs/>
                <w:color w:val="000000"/>
              </w:rPr>
            </w:pPr>
            <w:r w:rsidRPr="006D07D4">
              <w:rPr>
                <w:b/>
                <w:bCs/>
                <w:color w:val="000000"/>
                <w:lang w:val="en-US"/>
              </w:rPr>
              <w:t>IX</w:t>
            </w:r>
            <w:r w:rsidRPr="006D07D4">
              <w:rPr>
                <w:b/>
                <w:bCs/>
                <w:color w:val="000000"/>
              </w:rPr>
              <w:t>. Финансово-хозяйственная деятельность</w:t>
            </w:r>
          </w:p>
        </w:tc>
        <w:tc>
          <w:tcPr>
            <w:tcW w:w="863" w:type="pct"/>
            <w:tcBorders>
              <w:top w:val="single" w:sz="4" w:space="0" w:color="auto"/>
              <w:left w:val="single" w:sz="4" w:space="0" w:color="auto"/>
              <w:bottom w:val="single" w:sz="4" w:space="0" w:color="auto"/>
              <w:right w:val="single" w:sz="4" w:space="0" w:color="auto"/>
            </w:tcBorders>
          </w:tcPr>
          <w:p w:rsidR="0066292F" w:rsidRPr="006D07D4" w:rsidRDefault="0066292F" w:rsidP="0028546D">
            <w:pPr>
              <w:widowControl w:val="0"/>
              <w:ind w:left="360"/>
              <w:jc w:val="center"/>
              <w:rPr>
                <w:b/>
                <w:bCs/>
                <w:color w:val="000000"/>
              </w:rPr>
            </w:pPr>
          </w:p>
        </w:tc>
        <w:tc>
          <w:tcPr>
            <w:tcW w:w="841" w:type="pct"/>
            <w:tcBorders>
              <w:top w:val="single" w:sz="4" w:space="0" w:color="auto"/>
              <w:left w:val="single" w:sz="4" w:space="0" w:color="auto"/>
              <w:bottom w:val="single" w:sz="4" w:space="0" w:color="auto"/>
              <w:right w:val="single" w:sz="4" w:space="0" w:color="auto"/>
            </w:tcBorders>
          </w:tcPr>
          <w:p w:rsidR="0066292F" w:rsidRPr="006D07D4" w:rsidRDefault="0066292F" w:rsidP="0028546D">
            <w:pPr>
              <w:widowControl w:val="0"/>
              <w:ind w:left="360"/>
              <w:jc w:val="center"/>
              <w:rPr>
                <w:b/>
                <w:bCs/>
                <w:color w:val="000000"/>
              </w:rPr>
            </w:pPr>
          </w:p>
        </w:tc>
      </w:tr>
      <w:tr w:rsidR="006C2CF8"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6C2CF8" w:rsidRPr="006D07D4" w:rsidRDefault="006C2CF8"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6C2CF8" w:rsidRPr="006D07D4" w:rsidRDefault="006C2CF8" w:rsidP="0028546D">
            <w:pPr>
              <w:widowControl w:val="0"/>
              <w:ind w:left="1080"/>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6C2CF8" w:rsidRDefault="00F90C84">
            <w:r>
              <w:t>1</w:t>
            </w:r>
          </w:p>
        </w:tc>
      </w:tr>
      <w:tr w:rsidR="006C2CF8"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6C2CF8" w:rsidRPr="006D07D4" w:rsidRDefault="006C2CF8"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поступлении финансовых и материальных средств и об их расходовании по итогам финансового года</w:t>
            </w:r>
          </w:p>
        </w:tc>
        <w:tc>
          <w:tcPr>
            <w:tcW w:w="863" w:type="pct"/>
            <w:tcBorders>
              <w:top w:val="single" w:sz="4" w:space="0" w:color="auto"/>
              <w:left w:val="single" w:sz="4" w:space="0" w:color="auto"/>
              <w:bottom w:val="single" w:sz="4" w:space="0" w:color="auto"/>
              <w:right w:val="single" w:sz="4" w:space="0" w:color="auto"/>
            </w:tcBorders>
            <w:shd w:val="clear" w:color="auto" w:fill="AEAAAA"/>
          </w:tcPr>
          <w:p w:rsidR="006C2CF8" w:rsidRPr="006D07D4" w:rsidRDefault="006C2CF8" w:rsidP="0028546D">
            <w:pPr>
              <w:widowControl w:val="0"/>
              <w:ind w:left="1080"/>
              <w:rPr>
                <w:b/>
                <w:bCs/>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6C2CF8" w:rsidRDefault="00F90C84">
            <w:r>
              <w:t>1</w:t>
            </w:r>
          </w:p>
        </w:tc>
      </w:tr>
      <w:tr w:rsidR="006C2CF8"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6C2CF8" w:rsidRPr="006D07D4" w:rsidRDefault="006C2CF8" w:rsidP="0028546D">
            <w:pPr>
              <w:widowControl w:val="0"/>
              <w:tabs>
                <w:tab w:val="left" w:pos="284"/>
                <w:tab w:val="left" w:pos="317"/>
              </w:tabs>
              <w:contextualSpacing/>
              <w:rPr>
                <w:b/>
                <w:bCs/>
                <w:color w:val="000000"/>
              </w:rPr>
            </w:pPr>
            <w:r w:rsidRPr="006D07D4">
              <w:rPr>
                <w:b/>
                <w:bCs/>
                <w:color w:val="000000"/>
                <w:lang w:val="en-US"/>
              </w:rPr>
              <w:t>X</w:t>
            </w:r>
            <w:r w:rsidRPr="006D07D4">
              <w:rPr>
                <w:b/>
                <w:bCs/>
                <w:color w:val="000000"/>
              </w:rPr>
              <w:t>. Вакантные места для приема (перевода)</w:t>
            </w:r>
          </w:p>
        </w:tc>
        <w:tc>
          <w:tcPr>
            <w:tcW w:w="863" w:type="pct"/>
            <w:tcBorders>
              <w:top w:val="single" w:sz="4" w:space="0" w:color="auto"/>
              <w:left w:val="single" w:sz="4" w:space="0" w:color="auto"/>
              <w:bottom w:val="single" w:sz="4" w:space="0" w:color="auto"/>
              <w:right w:val="single" w:sz="4" w:space="0" w:color="auto"/>
            </w:tcBorders>
          </w:tcPr>
          <w:p w:rsidR="006C2CF8" w:rsidRPr="006D07D4" w:rsidRDefault="00F90C84" w:rsidP="0028546D">
            <w:pPr>
              <w:widowControl w:val="0"/>
              <w:ind w:left="360"/>
              <w:jc w:val="center"/>
              <w:rPr>
                <w:b/>
                <w:bCs/>
                <w:color w:val="000000"/>
              </w:rPr>
            </w:pPr>
            <w:r>
              <w:rPr>
                <w:b/>
                <w:bCs/>
                <w:color w:val="000000"/>
              </w:rPr>
              <w:t>1</w:t>
            </w:r>
          </w:p>
        </w:tc>
        <w:tc>
          <w:tcPr>
            <w:tcW w:w="841" w:type="pct"/>
            <w:tcBorders>
              <w:top w:val="single" w:sz="4" w:space="0" w:color="auto"/>
              <w:left w:val="single" w:sz="4" w:space="0" w:color="auto"/>
              <w:bottom w:val="single" w:sz="4" w:space="0" w:color="auto"/>
              <w:right w:val="single" w:sz="4" w:space="0" w:color="auto"/>
            </w:tcBorders>
          </w:tcPr>
          <w:p w:rsidR="006C2CF8" w:rsidRDefault="00F90C84">
            <w:r>
              <w:t>1</w:t>
            </w:r>
          </w:p>
        </w:tc>
      </w:tr>
      <w:tr w:rsidR="006C2CF8"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6C2CF8" w:rsidRPr="006D07D4" w:rsidRDefault="006C2CF8"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863" w:type="pct"/>
            <w:tcBorders>
              <w:top w:val="single" w:sz="4" w:space="0" w:color="auto"/>
              <w:left w:val="single" w:sz="4" w:space="0" w:color="auto"/>
              <w:bottom w:val="single" w:sz="4" w:space="0" w:color="auto"/>
              <w:right w:val="single" w:sz="4" w:space="0" w:color="auto"/>
            </w:tcBorders>
            <w:hideMark/>
          </w:tcPr>
          <w:p w:rsidR="006C2CF8" w:rsidRPr="006D07D4" w:rsidRDefault="00F90C84" w:rsidP="0028546D">
            <w:pPr>
              <w:jc w:val="center"/>
              <w:rPr>
                <w:b/>
                <w:bCs/>
                <w:color w:val="000000"/>
              </w:rPr>
            </w:pPr>
            <w:r>
              <w:rPr>
                <w:b/>
                <w:bCs/>
                <w:color w:val="000000"/>
              </w:rPr>
              <w:t>1</w:t>
            </w:r>
          </w:p>
        </w:tc>
        <w:tc>
          <w:tcPr>
            <w:tcW w:w="841" w:type="pct"/>
            <w:tcBorders>
              <w:top w:val="single" w:sz="4" w:space="0" w:color="auto"/>
              <w:left w:val="single" w:sz="4" w:space="0" w:color="auto"/>
              <w:bottom w:val="single" w:sz="4" w:space="0" w:color="auto"/>
              <w:right w:val="single" w:sz="4" w:space="0" w:color="auto"/>
            </w:tcBorders>
            <w:hideMark/>
          </w:tcPr>
          <w:p w:rsidR="006C2CF8" w:rsidRDefault="00F90C84">
            <w:r>
              <w:t>1</w:t>
            </w:r>
          </w:p>
        </w:tc>
      </w:tr>
      <w:tr w:rsidR="006C2CF8" w:rsidRPr="006D07D4" w:rsidTr="00185031">
        <w:tc>
          <w:tcPr>
            <w:tcW w:w="3296" w:type="pct"/>
            <w:tcBorders>
              <w:top w:val="single" w:sz="4" w:space="0" w:color="auto"/>
              <w:left w:val="single" w:sz="4" w:space="0" w:color="auto"/>
              <w:bottom w:val="single" w:sz="4" w:space="0" w:color="auto"/>
              <w:right w:val="single" w:sz="4" w:space="0" w:color="auto"/>
            </w:tcBorders>
            <w:hideMark/>
          </w:tcPr>
          <w:p w:rsidR="006C2CF8" w:rsidRPr="006D07D4" w:rsidRDefault="006C2CF8" w:rsidP="0028546D">
            <w:pPr>
              <w:widowControl w:val="0"/>
              <w:jc w:val="right"/>
              <w:rPr>
                <w:b/>
                <w:bCs/>
                <w:color w:val="000000"/>
              </w:rPr>
            </w:pPr>
            <w:r w:rsidRPr="006D07D4">
              <w:rPr>
                <w:b/>
                <w:bCs/>
                <w:color w:val="000000"/>
              </w:rPr>
              <w:t>Всего</w:t>
            </w:r>
            <w:r w:rsidRPr="006D07D4">
              <w:rPr>
                <w:bCs/>
                <w:color w:val="000000"/>
              </w:rPr>
              <w:t xml:space="preserve"> </w:t>
            </w:r>
          </w:p>
        </w:tc>
        <w:tc>
          <w:tcPr>
            <w:tcW w:w="863" w:type="pct"/>
            <w:tcBorders>
              <w:top w:val="single" w:sz="4" w:space="0" w:color="auto"/>
              <w:left w:val="single" w:sz="4" w:space="0" w:color="auto"/>
              <w:bottom w:val="single" w:sz="4" w:space="0" w:color="auto"/>
              <w:right w:val="single" w:sz="4" w:space="0" w:color="auto"/>
            </w:tcBorders>
            <w:hideMark/>
          </w:tcPr>
          <w:p w:rsidR="006C2CF8" w:rsidRPr="006D07D4" w:rsidRDefault="006C2CF8" w:rsidP="0028546D">
            <w:pPr>
              <w:widowControl w:val="0"/>
              <w:tabs>
                <w:tab w:val="left" w:pos="459"/>
              </w:tabs>
              <w:jc w:val="center"/>
              <w:rPr>
                <w:rFonts w:eastAsia="Calibri"/>
                <w:b/>
                <w:color w:val="000000"/>
              </w:rPr>
            </w:pPr>
          </w:p>
        </w:tc>
        <w:tc>
          <w:tcPr>
            <w:tcW w:w="841" w:type="pct"/>
            <w:tcBorders>
              <w:top w:val="single" w:sz="4" w:space="0" w:color="auto"/>
              <w:left w:val="single" w:sz="4" w:space="0" w:color="auto"/>
              <w:bottom w:val="single" w:sz="4" w:space="0" w:color="auto"/>
              <w:right w:val="single" w:sz="4" w:space="0" w:color="auto"/>
            </w:tcBorders>
            <w:hideMark/>
          </w:tcPr>
          <w:p w:rsidR="006C2CF8" w:rsidRDefault="006C2CF8"/>
        </w:tc>
      </w:tr>
    </w:tbl>
    <w:p w:rsidR="00EA39BB" w:rsidRPr="006D07D4" w:rsidRDefault="00EA39BB" w:rsidP="00EA39BB">
      <w:pPr>
        <w:rPr>
          <w:b/>
          <w:bCs/>
          <w:color w:val="000000"/>
          <w:sz w:val="18"/>
          <w:szCs w:val="18"/>
        </w:rPr>
      </w:pPr>
      <w:r w:rsidRPr="006D07D4">
        <w:rPr>
          <w:b/>
          <w:bCs/>
          <w:color w:val="000000"/>
          <w:sz w:val="18"/>
          <w:szCs w:val="18"/>
        </w:rPr>
        <w:t>Условные обозначения:</w:t>
      </w:r>
    </w:p>
    <w:p w:rsidR="00EA39BB" w:rsidRPr="006D07D4" w:rsidRDefault="00EA39BB" w:rsidP="00EA39BB">
      <w:pPr>
        <w:widowControl w:val="0"/>
        <w:numPr>
          <w:ilvl w:val="0"/>
          <w:numId w:val="2"/>
        </w:numPr>
        <w:contextualSpacing/>
        <w:jc w:val="both"/>
        <w:rPr>
          <w:bCs/>
          <w:color w:val="000000"/>
          <w:sz w:val="18"/>
          <w:szCs w:val="18"/>
        </w:rPr>
      </w:pPr>
      <w:r w:rsidRPr="006D07D4">
        <w:rPr>
          <w:bCs/>
          <w:color w:val="000000"/>
          <w:sz w:val="18"/>
          <w:szCs w:val="18"/>
        </w:rPr>
        <w:t xml:space="preserve">информация (единица информации) учитывается в расчете </w:t>
      </w:r>
      <w:r w:rsidRPr="006D07D4">
        <w:rPr>
          <w:rFonts w:eastAsia="Calibri"/>
          <w:sz w:val="18"/>
          <w:szCs w:val="18"/>
        </w:rPr>
        <w:t>нормативного количества материалов/единиц информации</w:t>
      </w:r>
    </w:p>
    <w:p w:rsidR="00EA39BB" w:rsidRPr="006D07D4" w:rsidRDefault="00EA39BB" w:rsidP="00EA39BB">
      <w:pPr>
        <w:widowControl w:val="0"/>
        <w:ind w:left="709" w:hanging="349"/>
        <w:rPr>
          <w:bCs/>
          <w:color w:val="000000"/>
          <w:sz w:val="18"/>
          <w:szCs w:val="18"/>
        </w:rPr>
      </w:pPr>
      <w:r w:rsidRPr="006D07D4">
        <w:rPr>
          <w:b/>
          <w:bCs/>
          <w:color w:val="000000"/>
          <w:sz w:val="18"/>
          <w:szCs w:val="18"/>
        </w:rPr>
        <w:t>Х</w:t>
      </w:r>
      <w:r w:rsidRPr="006D07D4">
        <w:rPr>
          <w:bCs/>
          <w:color w:val="000000"/>
          <w:sz w:val="18"/>
          <w:szCs w:val="18"/>
        </w:rPr>
        <w:t xml:space="preserve">    информация (единица информации) </w:t>
      </w:r>
      <w:r w:rsidRPr="006D07D4">
        <w:rPr>
          <w:b/>
          <w:bCs/>
          <w:color w:val="000000"/>
          <w:sz w:val="18"/>
          <w:szCs w:val="18"/>
        </w:rPr>
        <w:t>не</w:t>
      </w:r>
      <w:r w:rsidRPr="006D07D4">
        <w:rPr>
          <w:bCs/>
          <w:color w:val="000000"/>
          <w:sz w:val="18"/>
          <w:szCs w:val="18"/>
        </w:rPr>
        <w:t xml:space="preserve"> учитывается в расчете </w:t>
      </w:r>
      <w:r w:rsidRPr="006D07D4">
        <w:rPr>
          <w:rFonts w:eastAsia="Calibri"/>
          <w:sz w:val="18"/>
          <w:szCs w:val="18"/>
        </w:rPr>
        <w:t>нормативного количества материалов/единиц информации</w:t>
      </w:r>
    </w:p>
    <w:p w:rsidR="00EA39BB" w:rsidRPr="006D07D4" w:rsidRDefault="00EA39BB" w:rsidP="00EA39BB">
      <w:pPr>
        <w:widowControl w:val="0"/>
        <w:ind w:left="284"/>
        <w:contextualSpacing/>
        <w:rPr>
          <w:b/>
          <w:bCs/>
          <w:color w:val="000000"/>
        </w:rPr>
      </w:pPr>
    </w:p>
    <w:p w:rsidR="00EA39BB" w:rsidRPr="006D07D4" w:rsidRDefault="00EA39BB" w:rsidP="00EA39BB">
      <w:pPr>
        <w:jc w:val="both"/>
        <w:rPr>
          <w:rFonts w:eastAsia="Calibri"/>
          <w:sz w:val="18"/>
          <w:szCs w:val="18"/>
        </w:rPr>
      </w:pPr>
      <w:r w:rsidRPr="006D07D4">
        <w:rPr>
          <w:rFonts w:eastAsia="Calibri"/>
          <w:sz w:val="18"/>
          <w:szCs w:val="18"/>
        </w:rPr>
        <w:t>* При отсутствии в образовательной организации отдельных элементов (структурных подразделений, общежитий, интернатов, платных услуг и пр.) размещение соответствующей информации не требуется, и нормативное количество материалов/единиц информации уменьшается</w:t>
      </w:r>
    </w:p>
    <w:p w:rsidR="00EA39BB" w:rsidRPr="006D07D4" w:rsidRDefault="00EA39BB" w:rsidP="00EA39BB">
      <w:pPr>
        <w:jc w:val="both"/>
        <w:rPr>
          <w:rFonts w:eastAsia="Calibri"/>
          <w:sz w:val="18"/>
          <w:szCs w:val="18"/>
        </w:rPr>
      </w:pPr>
      <w:r w:rsidRPr="006D07D4">
        <w:rPr>
          <w:rFonts w:eastAsia="Calibri"/>
          <w:sz w:val="18"/>
          <w:szCs w:val="18"/>
        </w:rPr>
        <w:t xml:space="preserve">** В скобках указано минимально возможное количество материалов/единиц информации </w:t>
      </w:r>
      <w:proofErr w:type="spellStart"/>
      <w:r w:rsidRPr="006D07D4">
        <w:rPr>
          <w:b/>
          <w:bCs/>
          <w:color w:val="000000"/>
          <w:sz w:val="18"/>
          <w:szCs w:val="18"/>
        </w:rPr>
        <w:t>И</w:t>
      </w:r>
      <w:r w:rsidRPr="006D07D4">
        <w:rPr>
          <w:b/>
          <w:bCs/>
          <w:color w:val="000000"/>
          <w:sz w:val="18"/>
          <w:szCs w:val="18"/>
          <w:vertAlign w:val="subscript"/>
        </w:rPr>
        <w:t>норм</w:t>
      </w:r>
      <w:proofErr w:type="spellEnd"/>
      <w:r w:rsidRPr="006D07D4">
        <w:rPr>
          <w:rFonts w:eastAsia="Calibri"/>
          <w:sz w:val="18"/>
          <w:szCs w:val="18"/>
        </w:rPr>
        <w:t>, уменьшенное за счет отсутствия в образовательной организации отдельных элементов деятельности</w:t>
      </w:r>
      <w:proofErr w:type="gramStart"/>
      <w:r w:rsidRPr="006D07D4">
        <w:rPr>
          <w:rFonts w:eastAsia="Calibri"/>
          <w:sz w:val="18"/>
          <w:szCs w:val="18"/>
        </w:rPr>
        <w:t xml:space="preserve"> (*)</w:t>
      </w:r>
      <w:proofErr w:type="gramEnd"/>
    </w:p>
    <w:p w:rsidR="00EA39BB" w:rsidRDefault="00EA39BB" w:rsidP="00185031">
      <w:pPr>
        <w:rPr>
          <w:rFonts w:eastAsia="Calibri"/>
          <w:sz w:val="18"/>
          <w:szCs w:val="18"/>
        </w:rPr>
      </w:pPr>
    </w:p>
    <w:p w:rsidR="00185031" w:rsidRDefault="00185031" w:rsidP="00185031">
      <w:pPr>
        <w:rPr>
          <w:rFonts w:eastAsia="Calibri"/>
          <w:sz w:val="18"/>
          <w:szCs w:val="18"/>
        </w:rPr>
      </w:pPr>
    </w:p>
    <w:p w:rsidR="00185031" w:rsidRDefault="00185031" w:rsidP="00185031">
      <w:pPr>
        <w:rPr>
          <w:rFonts w:eastAsia="Calibri"/>
          <w:sz w:val="18"/>
          <w:szCs w:val="18"/>
        </w:rPr>
      </w:pPr>
    </w:p>
    <w:p w:rsidR="00185031" w:rsidRDefault="00185031" w:rsidP="00185031">
      <w:pPr>
        <w:rPr>
          <w:rFonts w:eastAsia="Calibri"/>
          <w:sz w:val="18"/>
          <w:szCs w:val="18"/>
        </w:rPr>
      </w:pPr>
    </w:p>
    <w:p w:rsidR="00185031" w:rsidRDefault="00185031" w:rsidP="00185031">
      <w:pPr>
        <w:rPr>
          <w:rFonts w:eastAsia="Calibri"/>
          <w:sz w:val="18"/>
          <w:szCs w:val="18"/>
        </w:rPr>
      </w:pPr>
    </w:p>
    <w:p w:rsidR="00EA39BB" w:rsidRPr="00D97E60" w:rsidRDefault="00EA39BB" w:rsidP="00D97E60">
      <w:pPr>
        <w:jc w:val="both"/>
        <w:rPr>
          <w:rFonts w:eastAsia="Calibri"/>
          <w:b/>
        </w:rPr>
      </w:pPr>
      <w:r w:rsidRPr="006D07D4">
        <w:rPr>
          <w:rFonts w:eastAsia="Calibri"/>
          <w:b/>
        </w:rPr>
        <w:lastRenderedPageBreak/>
        <w:t>1.2. Обеспечение на официальном сайте образовательной организации наличия и функционирования дистанционных способов обратной связи и взаимодействия с получателями услуг.</w:t>
      </w:r>
    </w:p>
    <w:tbl>
      <w:tblPr>
        <w:tblW w:w="148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tblPr>
      <w:tblGrid>
        <w:gridCol w:w="645"/>
        <w:gridCol w:w="12340"/>
        <w:gridCol w:w="1842"/>
      </w:tblGrid>
      <w:tr w:rsidR="00EA39BB" w:rsidRPr="006D07D4" w:rsidTr="000D7026">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w:t>
            </w:r>
          </w:p>
          <w:p w:rsidR="00EA39BB" w:rsidRPr="006D07D4" w:rsidRDefault="00EA39BB" w:rsidP="0028546D">
            <w:pPr>
              <w:jc w:val="both"/>
              <w:rPr>
                <w:rFonts w:eastAsia="Calibri"/>
                <w:b/>
              </w:rPr>
            </w:pPr>
            <w:r w:rsidRPr="006D07D4">
              <w:rPr>
                <w:rFonts w:eastAsia="Calibri"/>
                <w:b/>
              </w:rPr>
              <w:t>п/п</w:t>
            </w:r>
          </w:p>
        </w:tc>
        <w:tc>
          <w:tcPr>
            <w:tcW w:w="12340"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Информативный блок</w:t>
            </w:r>
          </w:p>
        </w:tc>
        <w:tc>
          <w:tcPr>
            <w:tcW w:w="184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Наличие информации</w:t>
            </w:r>
          </w:p>
          <w:p w:rsidR="00EA39BB" w:rsidRPr="006D07D4" w:rsidRDefault="00617876" w:rsidP="0028546D">
            <w:pPr>
              <w:jc w:val="both"/>
              <w:rPr>
                <w:rFonts w:eastAsia="Calibri"/>
                <w:b/>
              </w:rPr>
            </w:pPr>
            <w:r w:rsidRPr="006D07D4">
              <w:rPr>
                <w:rFonts w:eastAsia="Century Gothic"/>
                <w:b/>
              </w:rPr>
              <w:t>(1/0)</w:t>
            </w:r>
          </w:p>
        </w:tc>
      </w:tr>
      <w:tr w:rsidR="006C2CF8" w:rsidRPr="006D07D4" w:rsidTr="000D7026">
        <w:tc>
          <w:tcPr>
            <w:tcW w:w="645" w:type="dxa"/>
            <w:tcBorders>
              <w:top w:val="single" w:sz="4" w:space="0" w:color="auto"/>
              <w:left w:val="single" w:sz="4" w:space="0" w:color="auto"/>
              <w:bottom w:val="single" w:sz="4" w:space="0" w:color="auto"/>
              <w:right w:val="single" w:sz="4" w:space="0" w:color="auto"/>
            </w:tcBorders>
            <w:hideMark/>
          </w:tcPr>
          <w:p w:rsidR="006C2CF8" w:rsidRPr="006D07D4" w:rsidRDefault="006C2CF8" w:rsidP="0028546D">
            <w:pPr>
              <w:jc w:val="both"/>
              <w:rPr>
                <w:rFonts w:eastAsia="Calibri"/>
              </w:rPr>
            </w:pPr>
            <w:r w:rsidRPr="006D07D4">
              <w:rPr>
                <w:rFonts w:eastAsia="Calibri"/>
              </w:rPr>
              <w:t>1</w:t>
            </w:r>
          </w:p>
        </w:tc>
        <w:tc>
          <w:tcPr>
            <w:tcW w:w="12340" w:type="dxa"/>
            <w:tcBorders>
              <w:top w:val="single" w:sz="4" w:space="0" w:color="auto"/>
              <w:left w:val="single" w:sz="4" w:space="0" w:color="auto"/>
              <w:bottom w:val="single" w:sz="4" w:space="0" w:color="auto"/>
              <w:right w:val="single" w:sz="4" w:space="0" w:color="auto"/>
            </w:tcBorders>
            <w:hideMark/>
          </w:tcPr>
          <w:p w:rsidR="006C2CF8" w:rsidRPr="006D07D4" w:rsidRDefault="006C2CF8" w:rsidP="0028546D">
            <w:pPr>
              <w:rPr>
                <w:rFonts w:eastAsia="Calibri"/>
              </w:rPr>
            </w:pPr>
            <w:r w:rsidRPr="006D07D4">
              <w:rPr>
                <w:rFonts w:eastAsia="Calibri"/>
                <w:color w:val="000000"/>
              </w:rPr>
              <w:t>телефон</w:t>
            </w:r>
          </w:p>
        </w:tc>
        <w:tc>
          <w:tcPr>
            <w:tcW w:w="1842" w:type="dxa"/>
            <w:tcBorders>
              <w:top w:val="single" w:sz="4" w:space="0" w:color="auto"/>
              <w:left w:val="single" w:sz="4" w:space="0" w:color="auto"/>
              <w:bottom w:val="single" w:sz="4" w:space="0" w:color="auto"/>
              <w:right w:val="single" w:sz="4" w:space="0" w:color="auto"/>
            </w:tcBorders>
          </w:tcPr>
          <w:p w:rsidR="006C2CF8" w:rsidRDefault="00FB5814">
            <w:r>
              <w:t>1</w:t>
            </w:r>
          </w:p>
        </w:tc>
      </w:tr>
      <w:tr w:rsidR="006C2CF8" w:rsidRPr="006D07D4" w:rsidTr="000D7026">
        <w:tc>
          <w:tcPr>
            <w:tcW w:w="645" w:type="dxa"/>
            <w:tcBorders>
              <w:top w:val="single" w:sz="4" w:space="0" w:color="auto"/>
              <w:left w:val="single" w:sz="4" w:space="0" w:color="auto"/>
              <w:bottom w:val="single" w:sz="4" w:space="0" w:color="auto"/>
              <w:right w:val="single" w:sz="4" w:space="0" w:color="auto"/>
            </w:tcBorders>
            <w:hideMark/>
          </w:tcPr>
          <w:p w:rsidR="006C2CF8" w:rsidRPr="006D07D4" w:rsidRDefault="006C2CF8" w:rsidP="0028546D">
            <w:pPr>
              <w:jc w:val="both"/>
              <w:rPr>
                <w:rFonts w:eastAsia="Calibri"/>
              </w:rPr>
            </w:pPr>
            <w:r w:rsidRPr="006D07D4">
              <w:rPr>
                <w:rFonts w:eastAsia="Calibri"/>
              </w:rPr>
              <w:t>2</w:t>
            </w:r>
          </w:p>
        </w:tc>
        <w:tc>
          <w:tcPr>
            <w:tcW w:w="12340" w:type="dxa"/>
            <w:tcBorders>
              <w:top w:val="single" w:sz="4" w:space="0" w:color="auto"/>
              <w:left w:val="single" w:sz="4" w:space="0" w:color="auto"/>
              <w:bottom w:val="single" w:sz="4" w:space="0" w:color="auto"/>
              <w:right w:val="single" w:sz="4" w:space="0" w:color="auto"/>
            </w:tcBorders>
            <w:hideMark/>
          </w:tcPr>
          <w:p w:rsidR="006C2CF8" w:rsidRPr="006D07D4" w:rsidRDefault="006C2CF8" w:rsidP="0028546D">
            <w:pPr>
              <w:rPr>
                <w:rFonts w:eastAsia="Calibri"/>
              </w:rPr>
            </w:pPr>
            <w:r w:rsidRPr="006D07D4">
              <w:rPr>
                <w:rFonts w:eastAsia="Calibri"/>
                <w:color w:val="000000"/>
              </w:rPr>
              <w:t>электронной почты</w:t>
            </w:r>
          </w:p>
        </w:tc>
        <w:tc>
          <w:tcPr>
            <w:tcW w:w="1842" w:type="dxa"/>
            <w:tcBorders>
              <w:top w:val="single" w:sz="4" w:space="0" w:color="auto"/>
              <w:left w:val="single" w:sz="4" w:space="0" w:color="auto"/>
              <w:bottom w:val="single" w:sz="4" w:space="0" w:color="auto"/>
              <w:right w:val="single" w:sz="4" w:space="0" w:color="auto"/>
            </w:tcBorders>
          </w:tcPr>
          <w:p w:rsidR="006C2CF8" w:rsidRDefault="00FB5814">
            <w:r>
              <w:t>1</w:t>
            </w:r>
          </w:p>
        </w:tc>
      </w:tr>
      <w:tr w:rsidR="006C2CF8" w:rsidRPr="006D07D4" w:rsidTr="000D7026">
        <w:tc>
          <w:tcPr>
            <w:tcW w:w="645" w:type="dxa"/>
            <w:tcBorders>
              <w:top w:val="single" w:sz="4" w:space="0" w:color="auto"/>
              <w:left w:val="single" w:sz="4" w:space="0" w:color="auto"/>
              <w:bottom w:val="single" w:sz="4" w:space="0" w:color="auto"/>
              <w:right w:val="single" w:sz="4" w:space="0" w:color="auto"/>
            </w:tcBorders>
            <w:hideMark/>
          </w:tcPr>
          <w:p w:rsidR="006C2CF8" w:rsidRPr="006D07D4" w:rsidRDefault="006C2CF8" w:rsidP="0028546D">
            <w:pPr>
              <w:jc w:val="both"/>
              <w:rPr>
                <w:rFonts w:eastAsia="Calibri"/>
              </w:rPr>
            </w:pPr>
            <w:r w:rsidRPr="006D07D4">
              <w:rPr>
                <w:rFonts w:eastAsia="Calibri"/>
              </w:rPr>
              <w:t>3</w:t>
            </w:r>
          </w:p>
        </w:tc>
        <w:tc>
          <w:tcPr>
            <w:tcW w:w="12340" w:type="dxa"/>
            <w:tcBorders>
              <w:top w:val="single" w:sz="4" w:space="0" w:color="auto"/>
              <w:left w:val="single" w:sz="4" w:space="0" w:color="auto"/>
              <w:bottom w:val="single" w:sz="4" w:space="0" w:color="auto"/>
              <w:right w:val="single" w:sz="4" w:space="0" w:color="auto"/>
            </w:tcBorders>
            <w:hideMark/>
          </w:tcPr>
          <w:p w:rsidR="006C2CF8" w:rsidRPr="006D07D4" w:rsidRDefault="006C2CF8" w:rsidP="0028546D">
            <w:pPr>
              <w:rPr>
                <w:rFonts w:eastAsia="Calibri"/>
              </w:rPr>
            </w:pPr>
            <w:r w:rsidRPr="006D07D4">
              <w:rPr>
                <w:rFonts w:eastAsia="Calibri"/>
                <w:color w:val="000000"/>
              </w:rPr>
              <w:t>электронных сервисов (форма для подачи электронного обращения (жалобы, предложения), получение консультации по оказываемым услугам и пр.)</w:t>
            </w:r>
          </w:p>
        </w:tc>
        <w:tc>
          <w:tcPr>
            <w:tcW w:w="1842" w:type="dxa"/>
            <w:tcBorders>
              <w:top w:val="single" w:sz="4" w:space="0" w:color="auto"/>
              <w:left w:val="single" w:sz="4" w:space="0" w:color="auto"/>
              <w:bottom w:val="single" w:sz="4" w:space="0" w:color="auto"/>
              <w:right w:val="single" w:sz="4" w:space="0" w:color="auto"/>
            </w:tcBorders>
          </w:tcPr>
          <w:p w:rsidR="006C2CF8" w:rsidRDefault="00FB5814">
            <w:r>
              <w:t>1</w:t>
            </w:r>
          </w:p>
        </w:tc>
      </w:tr>
      <w:tr w:rsidR="006C2CF8" w:rsidRPr="006D07D4" w:rsidTr="000D7026">
        <w:tc>
          <w:tcPr>
            <w:tcW w:w="645" w:type="dxa"/>
            <w:tcBorders>
              <w:top w:val="single" w:sz="4" w:space="0" w:color="auto"/>
              <w:left w:val="single" w:sz="4" w:space="0" w:color="auto"/>
              <w:bottom w:val="single" w:sz="4" w:space="0" w:color="auto"/>
              <w:right w:val="single" w:sz="4" w:space="0" w:color="auto"/>
            </w:tcBorders>
            <w:hideMark/>
          </w:tcPr>
          <w:p w:rsidR="006C2CF8" w:rsidRPr="006D07D4" w:rsidRDefault="006C2CF8" w:rsidP="0028546D">
            <w:pPr>
              <w:jc w:val="both"/>
              <w:rPr>
                <w:rFonts w:eastAsia="Calibri"/>
              </w:rPr>
            </w:pPr>
            <w:r w:rsidRPr="006D07D4">
              <w:rPr>
                <w:rFonts w:eastAsia="Calibri"/>
              </w:rPr>
              <w:t>4</w:t>
            </w:r>
          </w:p>
        </w:tc>
        <w:tc>
          <w:tcPr>
            <w:tcW w:w="12340" w:type="dxa"/>
            <w:tcBorders>
              <w:top w:val="single" w:sz="4" w:space="0" w:color="auto"/>
              <w:left w:val="single" w:sz="4" w:space="0" w:color="auto"/>
              <w:bottom w:val="single" w:sz="4" w:space="0" w:color="auto"/>
              <w:right w:val="single" w:sz="4" w:space="0" w:color="auto"/>
            </w:tcBorders>
            <w:hideMark/>
          </w:tcPr>
          <w:p w:rsidR="006C2CF8" w:rsidRPr="006D07D4" w:rsidRDefault="006C2CF8" w:rsidP="0028546D">
            <w:pPr>
              <w:rPr>
                <w:rFonts w:eastAsia="Calibri"/>
              </w:rPr>
            </w:pPr>
            <w:r w:rsidRPr="006D07D4">
              <w:rPr>
                <w:rFonts w:eastAsia="Calibri"/>
                <w:color w:val="000000"/>
              </w:rPr>
              <w:t>раздела «Часто задаваемые вопросы»</w:t>
            </w:r>
          </w:p>
        </w:tc>
        <w:tc>
          <w:tcPr>
            <w:tcW w:w="1842" w:type="dxa"/>
            <w:tcBorders>
              <w:top w:val="single" w:sz="4" w:space="0" w:color="auto"/>
              <w:left w:val="single" w:sz="4" w:space="0" w:color="auto"/>
              <w:bottom w:val="single" w:sz="4" w:space="0" w:color="auto"/>
              <w:right w:val="single" w:sz="4" w:space="0" w:color="auto"/>
            </w:tcBorders>
          </w:tcPr>
          <w:p w:rsidR="006C2CF8" w:rsidRDefault="00FB5814">
            <w:r>
              <w:t>1</w:t>
            </w:r>
          </w:p>
        </w:tc>
      </w:tr>
      <w:tr w:rsidR="006C2CF8" w:rsidRPr="006D07D4" w:rsidTr="000D7026">
        <w:tc>
          <w:tcPr>
            <w:tcW w:w="645" w:type="dxa"/>
            <w:tcBorders>
              <w:top w:val="single" w:sz="4" w:space="0" w:color="auto"/>
              <w:left w:val="single" w:sz="4" w:space="0" w:color="auto"/>
              <w:bottom w:val="single" w:sz="4" w:space="0" w:color="auto"/>
              <w:right w:val="single" w:sz="4" w:space="0" w:color="auto"/>
            </w:tcBorders>
            <w:hideMark/>
          </w:tcPr>
          <w:p w:rsidR="006C2CF8" w:rsidRPr="006D07D4" w:rsidRDefault="006C2CF8" w:rsidP="0028546D">
            <w:pPr>
              <w:jc w:val="both"/>
              <w:rPr>
                <w:rFonts w:eastAsia="Calibri"/>
              </w:rPr>
            </w:pPr>
            <w:r w:rsidRPr="006D07D4">
              <w:rPr>
                <w:rFonts w:eastAsia="Calibri"/>
              </w:rPr>
              <w:t>5</w:t>
            </w:r>
          </w:p>
        </w:tc>
        <w:tc>
          <w:tcPr>
            <w:tcW w:w="12340" w:type="dxa"/>
            <w:tcBorders>
              <w:top w:val="single" w:sz="4" w:space="0" w:color="auto"/>
              <w:left w:val="single" w:sz="4" w:space="0" w:color="auto"/>
              <w:bottom w:val="single" w:sz="4" w:space="0" w:color="auto"/>
              <w:right w:val="single" w:sz="4" w:space="0" w:color="auto"/>
            </w:tcBorders>
            <w:hideMark/>
          </w:tcPr>
          <w:p w:rsidR="006C2CF8" w:rsidRPr="006D07D4" w:rsidRDefault="006C2CF8" w:rsidP="0028546D">
            <w:pPr>
              <w:rPr>
                <w:rFonts w:eastAsia="Calibri"/>
              </w:rPr>
            </w:pPr>
            <w:r w:rsidRPr="006D07D4">
              <w:rPr>
                <w:rFonts w:eastAsia="Calibri"/>
                <w:color w:val="000000"/>
              </w:rPr>
              <w:t>технической возможности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tc>
        <w:tc>
          <w:tcPr>
            <w:tcW w:w="1842" w:type="dxa"/>
            <w:tcBorders>
              <w:top w:val="single" w:sz="4" w:space="0" w:color="auto"/>
              <w:left w:val="single" w:sz="4" w:space="0" w:color="auto"/>
              <w:bottom w:val="single" w:sz="4" w:space="0" w:color="auto"/>
              <w:right w:val="single" w:sz="4" w:space="0" w:color="auto"/>
            </w:tcBorders>
          </w:tcPr>
          <w:p w:rsidR="006C2CF8" w:rsidRDefault="00FB5814">
            <w:r>
              <w:t>1</w:t>
            </w:r>
          </w:p>
        </w:tc>
      </w:tr>
      <w:tr w:rsidR="006C2CF8" w:rsidRPr="006D07D4" w:rsidTr="000D7026">
        <w:tc>
          <w:tcPr>
            <w:tcW w:w="645" w:type="dxa"/>
            <w:tcBorders>
              <w:top w:val="single" w:sz="4" w:space="0" w:color="auto"/>
              <w:left w:val="single" w:sz="4" w:space="0" w:color="auto"/>
              <w:bottom w:val="single" w:sz="4" w:space="0" w:color="auto"/>
              <w:right w:val="single" w:sz="4" w:space="0" w:color="auto"/>
            </w:tcBorders>
            <w:hideMark/>
          </w:tcPr>
          <w:p w:rsidR="006C2CF8" w:rsidRPr="006D07D4" w:rsidRDefault="006C2CF8" w:rsidP="0028546D">
            <w:pPr>
              <w:jc w:val="both"/>
              <w:rPr>
                <w:rFonts w:eastAsia="Calibri"/>
              </w:rPr>
            </w:pPr>
            <w:r w:rsidRPr="006D07D4">
              <w:rPr>
                <w:rFonts w:eastAsia="Calibri"/>
              </w:rPr>
              <w:t>6</w:t>
            </w:r>
          </w:p>
        </w:tc>
        <w:tc>
          <w:tcPr>
            <w:tcW w:w="12340" w:type="dxa"/>
            <w:tcBorders>
              <w:top w:val="single" w:sz="4" w:space="0" w:color="auto"/>
              <w:left w:val="single" w:sz="4" w:space="0" w:color="auto"/>
              <w:bottom w:val="single" w:sz="4" w:space="0" w:color="auto"/>
              <w:right w:val="single" w:sz="4" w:space="0" w:color="auto"/>
            </w:tcBorders>
            <w:hideMark/>
          </w:tcPr>
          <w:p w:rsidR="006C2CF8" w:rsidRPr="006D07D4" w:rsidRDefault="006C2CF8" w:rsidP="0028546D">
            <w:pPr>
              <w:rPr>
                <w:rFonts w:eastAsia="Calibri"/>
              </w:rPr>
            </w:pPr>
            <w:r w:rsidRPr="006D07D4">
              <w:rPr>
                <w:rFonts w:eastAsia="Calibri"/>
                <w:color w:val="000000"/>
              </w:rPr>
              <w:t>иного дистанционного способа взаимодействия</w:t>
            </w:r>
          </w:p>
        </w:tc>
        <w:tc>
          <w:tcPr>
            <w:tcW w:w="1842" w:type="dxa"/>
            <w:tcBorders>
              <w:top w:val="single" w:sz="4" w:space="0" w:color="auto"/>
              <w:left w:val="single" w:sz="4" w:space="0" w:color="auto"/>
              <w:bottom w:val="single" w:sz="4" w:space="0" w:color="auto"/>
              <w:right w:val="single" w:sz="4" w:space="0" w:color="auto"/>
            </w:tcBorders>
          </w:tcPr>
          <w:p w:rsidR="006C2CF8" w:rsidRDefault="00FB5814">
            <w:r>
              <w:t>1</w:t>
            </w:r>
          </w:p>
        </w:tc>
      </w:tr>
    </w:tbl>
    <w:p w:rsidR="00EA39BB" w:rsidRPr="006D07D4" w:rsidRDefault="00EA39BB" w:rsidP="000D7026">
      <w:pPr>
        <w:jc w:val="both"/>
        <w:rPr>
          <w:rFonts w:eastAsia="Calibri"/>
        </w:rPr>
      </w:pPr>
    </w:p>
    <w:p w:rsidR="00EA39BB" w:rsidRPr="006D07D4" w:rsidRDefault="00EA39BB" w:rsidP="00EA39BB">
      <w:pPr>
        <w:ind w:firstLine="709"/>
        <w:jc w:val="both"/>
        <w:rPr>
          <w:rFonts w:eastAsia="Calibri"/>
          <w:b/>
        </w:rPr>
      </w:pPr>
      <w:r w:rsidRPr="006D07D4">
        <w:rPr>
          <w:rFonts w:eastAsia="Calibri"/>
          <w:b/>
          <w:lang w:val="en-US"/>
        </w:rPr>
        <w:t>II</w:t>
      </w:r>
      <w:r w:rsidRPr="006D07D4">
        <w:rPr>
          <w:rFonts w:eastAsia="Calibri"/>
          <w:b/>
        </w:rPr>
        <w:t>. Критерий "Комфортность условий предоставления услуг":</w:t>
      </w:r>
    </w:p>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t>2.1. Обеспечение в организации комфортных условий для предоставления услуг</w:t>
      </w:r>
    </w:p>
    <w:p w:rsidR="00EA39BB" w:rsidRPr="006D07D4" w:rsidRDefault="00EA39BB" w:rsidP="00EA39BB">
      <w:pPr>
        <w:ind w:firstLine="708"/>
        <w:jc w:val="both"/>
        <w:rPr>
          <w:rFonts w:eastAsia="Calibri"/>
        </w:rPr>
      </w:pPr>
    </w:p>
    <w:tbl>
      <w:tblPr>
        <w:tblStyle w:val="182"/>
        <w:tblW w:w="5000" w:type="pct"/>
        <w:tblLook w:val="04A0"/>
      </w:tblPr>
      <w:tblGrid>
        <w:gridCol w:w="725"/>
        <w:gridCol w:w="12284"/>
        <w:gridCol w:w="1777"/>
      </w:tblGrid>
      <w:tr w:rsidR="00EA39BB" w:rsidRPr="006D07D4" w:rsidTr="000D7026">
        <w:trPr>
          <w:trHeight w:val="283"/>
        </w:trPr>
        <w:tc>
          <w:tcPr>
            <w:tcW w:w="245"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rFonts w:eastAsia="Calibri"/>
                <w:b/>
              </w:rPr>
            </w:pPr>
          </w:p>
        </w:tc>
        <w:tc>
          <w:tcPr>
            <w:tcW w:w="415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entury Gothic"/>
                <w:b/>
              </w:rPr>
            </w:pPr>
            <w:r w:rsidRPr="006D07D4">
              <w:rPr>
                <w:rFonts w:eastAsia="Century Gothic"/>
                <w:b/>
              </w:rPr>
              <w:t>Позиция оценивания</w:t>
            </w:r>
          </w:p>
        </w:tc>
        <w:tc>
          <w:tcPr>
            <w:tcW w:w="601" w:type="pct"/>
            <w:tcBorders>
              <w:top w:val="single" w:sz="4" w:space="0" w:color="auto"/>
              <w:left w:val="single" w:sz="4" w:space="0" w:color="auto"/>
              <w:bottom w:val="single" w:sz="4" w:space="0" w:color="auto"/>
              <w:right w:val="single" w:sz="4" w:space="0" w:color="auto"/>
            </w:tcBorders>
            <w:hideMark/>
          </w:tcPr>
          <w:p w:rsidR="00EA39BB" w:rsidRPr="006D07D4" w:rsidRDefault="00EA39BB" w:rsidP="000D7026">
            <w:pPr>
              <w:rPr>
                <w:rFonts w:eastAsia="Calibri"/>
                <w:b/>
              </w:rPr>
            </w:pPr>
            <w:r w:rsidRPr="006D07D4">
              <w:rPr>
                <w:rFonts w:eastAsia="Calibri"/>
                <w:b/>
              </w:rPr>
              <w:t xml:space="preserve">Наличие </w:t>
            </w:r>
            <w:r w:rsidR="00617876" w:rsidRPr="006D07D4">
              <w:rPr>
                <w:rFonts w:eastAsia="Century Gothic"/>
                <w:b/>
              </w:rPr>
              <w:t>(1/0)</w:t>
            </w:r>
          </w:p>
        </w:tc>
      </w:tr>
      <w:tr w:rsidR="00EA39BB" w:rsidRPr="006D07D4" w:rsidTr="000D7026">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r w:rsidRPr="006D07D4">
              <w:rPr>
                <w:rFonts w:eastAsia="Century Gothic"/>
              </w:rPr>
              <w:t>1</w:t>
            </w:r>
          </w:p>
        </w:tc>
        <w:tc>
          <w:tcPr>
            <w:tcW w:w="415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комфортной зоны отдыха (ожидания), оборудованной соответствующей мебелью </w:t>
            </w:r>
          </w:p>
        </w:tc>
        <w:tc>
          <w:tcPr>
            <w:tcW w:w="601" w:type="pct"/>
            <w:tcBorders>
              <w:top w:val="single" w:sz="4" w:space="0" w:color="auto"/>
              <w:left w:val="single" w:sz="4" w:space="0" w:color="auto"/>
              <w:bottom w:val="single" w:sz="4" w:space="0" w:color="auto"/>
              <w:right w:val="single" w:sz="4" w:space="0" w:color="auto"/>
            </w:tcBorders>
          </w:tcPr>
          <w:p w:rsidR="00EA39BB" w:rsidRPr="006D07D4" w:rsidRDefault="006C2CF8" w:rsidP="0028546D">
            <w:pPr>
              <w:rPr>
                <w:rFonts w:eastAsia="Century Gothic"/>
              </w:rPr>
            </w:pPr>
            <w:r>
              <w:rPr>
                <w:rFonts w:eastAsia="Century Gothic"/>
              </w:rPr>
              <w:t>1</w:t>
            </w:r>
          </w:p>
        </w:tc>
      </w:tr>
      <w:tr w:rsidR="00EA39BB" w:rsidRPr="006D07D4" w:rsidTr="000D7026">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2</w:t>
            </w:r>
          </w:p>
        </w:tc>
        <w:tc>
          <w:tcPr>
            <w:tcW w:w="415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и понятность навигации внутри образовательной организации, </w:t>
            </w:r>
          </w:p>
        </w:tc>
        <w:tc>
          <w:tcPr>
            <w:tcW w:w="601" w:type="pct"/>
            <w:tcBorders>
              <w:top w:val="single" w:sz="4" w:space="0" w:color="auto"/>
              <w:left w:val="single" w:sz="4" w:space="0" w:color="auto"/>
              <w:bottom w:val="single" w:sz="4" w:space="0" w:color="auto"/>
              <w:right w:val="single" w:sz="4" w:space="0" w:color="auto"/>
            </w:tcBorders>
          </w:tcPr>
          <w:p w:rsidR="00EA39BB" w:rsidRPr="006D07D4" w:rsidRDefault="006C2CF8" w:rsidP="0028546D">
            <w:pPr>
              <w:rPr>
                <w:rFonts w:eastAsia="Century Gothic"/>
              </w:rPr>
            </w:pPr>
            <w:r>
              <w:rPr>
                <w:rFonts w:eastAsia="Century Gothic"/>
              </w:rPr>
              <w:t>1</w:t>
            </w:r>
          </w:p>
        </w:tc>
      </w:tr>
      <w:tr w:rsidR="00EA39BB" w:rsidRPr="006D07D4" w:rsidTr="000D7026">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3</w:t>
            </w:r>
          </w:p>
        </w:tc>
        <w:tc>
          <w:tcPr>
            <w:tcW w:w="415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доступность питьевой воды (наличие работающего кулера), </w:t>
            </w:r>
          </w:p>
        </w:tc>
        <w:tc>
          <w:tcPr>
            <w:tcW w:w="601" w:type="pct"/>
            <w:tcBorders>
              <w:top w:val="single" w:sz="4" w:space="0" w:color="auto"/>
              <w:left w:val="single" w:sz="4" w:space="0" w:color="auto"/>
              <w:bottom w:val="single" w:sz="4" w:space="0" w:color="auto"/>
              <w:right w:val="single" w:sz="4" w:space="0" w:color="auto"/>
            </w:tcBorders>
          </w:tcPr>
          <w:p w:rsidR="00EA39BB" w:rsidRPr="006D07D4" w:rsidRDefault="006C2CF8" w:rsidP="0028546D">
            <w:pPr>
              <w:rPr>
                <w:rFonts w:eastAsia="Century Gothic"/>
              </w:rPr>
            </w:pPr>
            <w:r>
              <w:rPr>
                <w:rFonts w:eastAsia="Century Gothic"/>
              </w:rPr>
              <w:t>1</w:t>
            </w:r>
          </w:p>
        </w:tc>
      </w:tr>
      <w:tr w:rsidR="00EA39BB" w:rsidRPr="006D07D4" w:rsidTr="000D7026">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4</w:t>
            </w:r>
          </w:p>
        </w:tc>
        <w:tc>
          <w:tcPr>
            <w:tcW w:w="415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и доступность санитарно-гигиенических помещений (чистота помещений, наличие мыла, воды, туалетной бумаги и пр.), </w:t>
            </w:r>
          </w:p>
        </w:tc>
        <w:tc>
          <w:tcPr>
            <w:tcW w:w="601" w:type="pct"/>
            <w:tcBorders>
              <w:top w:val="single" w:sz="4" w:space="0" w:color="auto"/>
              <w:left w:val="single" w:sz="4" w:space="0" w:color="auto"/>
              <w:bottom w:val="single" w:sz="4" w:space="0" w:color="auto"/>
              <w:right w:val="single" w:sz="4" w:space="0" w:color="auto"/>
            </w:tcBorders>
          </w:tcPr>
          <w:p w:rsidR="00EA39BB" w:rsidRPr="006D07D4" w:rsidRDefault="006C2CF8" w:rsidP="0028546D">
            <w:pPr>
              <w:rPr>
                <w:rFonts w:eastAsia="Century Gothic"/>
              </w:rPr>
            </w:pPr>
            <w:r>
              <w:rPr>
                <w:rFonts w:eastAsia="Century Gothic"/>
              </w:rPr>
              <w:t>1</w:t>
            </w:r>
          </w:p>
        </w:tc>
      </w:tr>
      <w:tr w:rsidR="00EA39BB" w:rsidRPr="006D07D4" w:rsidTr="000D7026">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5</w:t>
            </w:r>
          </w:p>
        </w:tc>
        <w:tc>
          <w:tcPr>
            <w:tcW w:w="415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санитарное состояние помещений образовательной организации. </w:t>
            </w:r>
            <w:proofErr w:type="gramStart"/>
            <w:r w:rsidRPr="006D07D4">
              <w:rPr>
                <w:rFonts w:eastAsia="Century Gothic"/>
              </w:rPr>
              <w:t>Критерии: нет замечаний/есть замечания (какие именно, укажите:____________________</w:t>
            </w:r>
            <w:proofErr w:type="gramEnd"/>
          </w:p>
          <w:p w:rsidR="00EA39BB" w:rsidRPr="006D07D4" w:rsidRDefault="00EA39BB" w:rsidP="0028546D">
            <w:pPr>
              <w:rPr>
                <w:rFonts w:eastAsia="Calibri"/>
              </w:rPr>
            </w:pPr>
            <w:r w:rsidRPr="006D07D4">
              <w:rPr>
                <w:rFonts w:eastAsia="Century Gothic"/>
              </w:rPr>
              <w:t>____________________________________</w:t>
            </w:r>
          </w:p>
        </w:tc>
        <w:tc>
          <w:tcPr>
            <w:tcW w:w="601" w:type="pct"/>
            <w:tcBorders>
              <w:top w:val="single" w:sz="4" w:space="0" w:color="auto"/>
              <w:left w:val="single" w:sz="4" w:space="0" w:color="auto"/>
              <w:bottom w:val="single" w:sz="4" w:space="0" w:color="auto"/>
              <w:right w:val="single" w:sz="4" w:space="0" w:color="auto"/>
            </w:tcBorders>
          </w:tcPr>
          <w:p w:rsidR="00EA39BB" w:rsidRPr="006D07D4" w:rsidRDefault="0075316D" w:rsidP="0028546D">
            <w:r>
              <w:t>1,нет замечаний</w:t>
            </w:r>
          </w:p>
        </w:tc>
      </w:tr>
      <w:tr w:rsidR="00EA39BB" w:rsidRPr="006D07D4" w:rsidTr="000D7026">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6.</w:t>
            </w:r>
          </w:p>
        </w:tc>
        <w:tc>
          <w:tcPr>
            <w:tcW w:w="415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транспортная доступность (возможность доехать до организации социальной сферы на общественном транспорте, наличие парковки);</w:t>
            </w:r>
          </w:p>
        </w:tc>
        <w:tc>
          <w:tcPr>
            <w:tcW w:w="601" w:type="pct"/>
            <w:tcBorders>
              <w:top w:val="single" w:sz="4" w:space="0" w:color="auto"/>
              <w:left w:val="single" w:sz="4" w:space="0" w:color="auto"/>
              <w:bottom w:val="single" w:sz="4" w:space="0" w:color="auto"/>
              <w:right w:val="single" w:sz="4" w:space="0" w:color="auto"/>
            </w:tcBorders>
          </w:tcPr>
          <w:p w:rsidR="00EA39BB" w:rsidRPr="006D07D4" w:rsidRDefault="006C2CF8" w:rsidP="0028546D">
            <w:r>
              <w:t>1</w:t>
            </w:r>
          </w:p>
        </w:tc>
      </w:tr>
      <w:tr w:rsidR="00EA39BB" w:rsidRPr="006D07D4" w:rsidTr="000D7026">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7.</w:t>
            </w:r>
          </w:p>
        </w:tc>
        <w:tc>
          <w:tcPr>
            <w:tcW w:w="415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доступность записи на получение услуги (по телефону, на официальном сайте организации социальной сферы в сети «Интернет», посредством Единого портала государственных и муниципальных услуг, при личном посещении в регистратуре или у специалиста организации социальной сферы); </w:t>
            </w:r>
          </w:p>
        </w:tc>
        <w:tc>
          <w:tcPr>
            <w:tcW w:w="601" w:type="pct"/>
            <w:tcBorders>
              <w:top w:val="single" w:sz="4" w:space="0" w:color="auto"/>
              <w:left w:val="single" w:sz="4" w:space="0" w:color="auto"/>
              <w:bottom w:val="single" w:sz="4" w:space="0" w:color="auto"/>
              <w:right w:val="single" w:sz="4" w:space="0" w:color="auto"/>
            </w:tcBorders>
          </w:tcPr>
          <w:p w:rsidR="00EA39BB" w:rsidRPr="006D07D4" w:rsidRDefault="006C2CF8" w:rsidP="0028546D">
            <w:r>
              <w:t>1</w:t>
            </w:r>
          </w:p>
        </w:tc>
      </w:tr>
      <w:tr w:rsidR="00EA39BB" w:rsidRPr="006D07D4" w:rsidTr="000D7026">
        <w:tc>
          <w:tcPr>
            <w:tcW w:w="245"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rPr>
                <w:rFonts w:eastAsia="Century Gothic"/>
              </w:rPr>
            </w:pPr>
          </w:p>
        </w:tc>
        <w:tc>
          <w:tcPr>
            <w:tcW w:w="415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Итоговый балл</w:t>
            </w:r>
          </w:p>
        </w:tc>
        <w:tc>
          <w:tcPr>
            <w:tcW w:w="601" w:type="pct"/>
            <w:tcBorders>
              <w:top w:val="single" w:sz="4" w:space="0" w:color="auto"/>
              <w:left w:val="single" w:sz="4" w:space="0" w:color="auto"/>
              <w:bottom w:val="single" w:sz="4" w:space="0" w:color="auto"/>
              <w:right w:val="single" w:sz="4" w:space="0" w:color="auto"/>
            </w:tcBorders>
          </w:tcPr>
          <w:p w:rsidR="00EA39BB" w:rsidRPr="006D07D4" w:rsidRDefault="00EA39BB" w:rsidP="0028546D"/>
        </w:tc>
      </w:tr>
    </w:tbl>
    <w:p w:rsidR="00EA39BB" w:rsidRPr="006D07D4" w:rsidRDefault="00EA39BB" w:rsidP="00EA39BB">
      <w:pPr>
        <w:ind w:firstLine="708"/>
        <w:jc w:val="both"/>
        <w:rPr>
          <w:rFonts w:eastAsia="Calibri"/>
          <w:b/>
        </w:rPr>
      </w:pPr>
    </w:p>
    <w:p w:rsidR="0071679D" w:rsidRDefault="0071679D" w:rsidP="00EA39BB">
      <w:pPr>
        <w:ind w:firstLine="709"/>
        <w:jc w:val="both"/>
        <w:rPr>
          <w:rFonts w:eastAsia="Calibri"/>
          <w:b/>
        </w:rPr>
      </w:pPr>
    </w:p>
    <w:p w:rsidR="0071679D" w:rsidRDefault="0071679D" w:rsidP="00EA39BB">
      <w:pPr>
        <w:ind w:firstLine="709"/>
        <w:jc w:val="both"/>
        <w:rPr>
          <w:rFonts w:eastAsia="Calibri"/>
          <w:b/>
        </w:rPr>
      </w:pPr>
    </w:p>
    <w:p w:rsidR="00EA39BB" w:rsidRPr="006D07D4" w:rsidRDefault="00EA39BB" w:rsidP="00EA39BB">
      <w:pPr>
        <w:ind w:firstLine="709"/>
        <w:jc w:val="both"/>
        <w:rPr>
          <w:rFonts w:eastAsia="Calibri"/>
          <w:b/>
        </w:rPr>
      </w:pPr>
      <w:r w:rsidRPr="006D07D4">
        <w:rPr>
          <w:rFonts w:eastAsia="Calibri"/>
          <w:b/>
          <w:lang w:val="en-US"/>
        </w:rPr>
        <w:t>III</w:t>
      </w:r>
      <w:r w:rsidRPr="006D07D4">
        <w:rPr>
          <w:rFonts w:eastAsia="Calibri"/>
          <w:b/>
        </w:rPr>
        <w:t>. Критерий "Доступность услуг для инвалидов":</w:t>
      </w:r>
    </w:p>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t>3.1. Оборудование территории, прилегающей к образовательной организации, и ее помещений с учетом доступности инвалидов.</w:t>
      </w:r>
    </w:p>
    <w:p w:rsidR="00EA39BB" w:rsidRPr="006D07D4" w:rsidRDefault="00EA39BB" w:rsidP="00EA39BB">
      <w:pPr>
        <w:ind w:firstLine="708"/>
        <w:jc w:val="both"/>
        <w:rPr>
          <w:rFonts w:eastAsia="Calibri"/>
        </w:rPr>
      </w:pPr>
    </w:p>
    <w:tbl>
      <w:tblPr>
        <w:tblStyle w:val="192"/>
        <w:tblW w:w="14850" w:type="dxa"/>
        <w:tblLook w:val="04A0"/>
      </w:tblPr>
      <w:tblGrid>
        <w:gridCol w:w="842"/>
        <w:gridCol w:w="12166"/>
        <w:gridCol w:w="1842"/>
      </w:tblGrid>
      <w:tr w:rsidR="00EA39BB" w:rsidRPr="006D07D4" w:rsidTr="00D97E60">
        <w:tc>
          <w:tcPr>
            <w:tcW w:w="84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pPr>
            <w:r w:rsidRPr="006D07D4">
              <w:rPr>
                <w:rFonts w:eastAsia="Century Gothic"/>
                <w:b/>
              </w:rPr>
              <w:t>№ п/п</w:t>
            </w:r>
          </w:p>
        </w:tc>
        <w:tc>
          <w:tcPr>
            <w:tcW w:w="1216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rPr>
                <w:rFonts w:eastAsia="Century Gothic"/>
              </w:rPr>
            </w:pPr>
            <w:r w:rsidRPr="006D07D4">
              <w:rPr>
                <w:rFonts w:eastAsia="Century Gothic"/>
                <w:b/>
              </w:rPr>
              <w:t>Позиция оценивания</w:t>
            </w:r>
          </w:p>
        </w:tc>
        <w:tc>
          <w:tcPr>
            <w:tcW w:w="184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b/>
              </w:rPr>
            </w:pPr>
            <w:r w:rsidRPr="006D07D4">
              <w:rPr>
                <w:rFonts w:eastAsia="Century Gothic"/>
                <w:b/>
              </w:rPr>
              <w:t xml:space="preserve">Наличие </w:t>
            </w:r>
          </w:p>
          <w:p w:rsidR="00EA39BB" w:rsidRPr="006D07D4" w:rsidRDefault="00EA39BB" w:rsidP="0028546D">
            <w:pPr>
              <w:spacing w:after="200"/>
              <w:contextualSpacing/>
              <w:jc w:val="center"/>
              <w:rPr>
                <w:rFonts w:eastAsia="Century Gothic"/>
              </w:rPr>
            </w:pPr>
            <w:r w:rsidRPr="006D07D4">
              <w:rPr>
                <w:rFonts w:eastAsia="Century Gothic"/>
                <w:b/>
              </w:rPr>
              <w:t>(1/0)</w:t>
            </w:r>
          </w:p>
        </w:tc>
      </w:tr>
      <w:tr w:rsidR="00EA39BB" w:rsidRPr="006D07D4" w:rsidTr="00D97E60">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1</w:t>
            </w:r>
          </w:p>
        </w:tc>
        <w:tc>
          <w:tcPr>
            <w:tcW w:w="1216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оборудованных входных групп пандусами/подъемными платформами;</w:t>
            </w:r>
          </w:p>
        </w:tc>
        <w:tc>
          <w:tcPr>
            <w:tcW w:w="1842" w:type="dxa"/>
            <w:tcBorders>
              <w:top w:val="single" w:sz="4" w:space="0" w:color="auto"/>
              <w:left w:val="single" w:sz="4" w:space="0" w:color="auto"/>
              <w:bottom w:val="single" w:sz="4" w:space="0" w:color="auto"/>
              <w:right w:val="single" w:sz="4" w:space="0" w:color="auto"/>
            </w:tcBorders>
            <w:noWrap/>
            <w:hideMark/>
          </w:tcPr>
          <w:p w:rsidR="00EA39BB" w:rsidRPr="006D07D4" w:rsidRDefault="007635D1" w:rsidP="0028546D">
            <w:pPr>
              <w:rPr>
                <w:rFonts w:eastAsia="Century Gothic"/>
                <w:color w:val="000000"/>
              </w:rPr>
            </w:pPr>
            <w:r>
              <w:rPr>
                <w:rFonts w:eastAsia="Century Gothic"/>
                <w:color w:val="000000"/>
              </w:rPr>
              <w:t>0</w:t>
            </w:r>
          </w:p>
        </w:tc>
      </w:tr>
      <w:tr w:rsidR="00EA39BB" w:rsidRPr="006D07D4" w:rsidTr="00D97E60">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2</w:t>
            </w:r>
          </w:p>
        </w:tc>
        <w:tc>
          <w:tcPr>
            <w:tcW w:w="1216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выделенных стоянок для автотранспортных средств инвалидов</w:t>
            </w:r>
          </w:p>
        </w:tc>
        <w:tc>
          <w:tcPr>
            <w:tcW w:w="1842" w:type="dxa"/>
            <w:tcBorders>
              <w:top w:val="single" w:sz="4" w:space="0" w:color="auto"/>
              <w:left w:val="single" w:sz="4" w:space="0" w:color="auto"/>
              <w:bottom w:val="single" w:sz="4" w:space="0" w:color="auto"/>
              <w:right w:val="single" w:sz="4" w:space="0" w:color="auto"/>
            </w:tcBorders>
            <w:noWrap/>
            <w:hideMark/>
          </w:tcPr>
          <w:p w:rsidR="00EA39BB" w:rsidRPr="006D07D4" w:rsidRDefault="007635D1" w:rsidP="0028546D">
            <w:pPr>
              <w:rPr>
                <w:rFonts w:eastAsia="Century Gothic"/>
                <w:color w:val="000000"/>
              </w:rPr>
            </w:pPr>
            <w:r>
              <w:rPr>
                <w:rFonts w:eastAsia="Century Gothic"/>
                <w:color w:val="000000"/>
              </w:rPr>
              <w:t>0</w:t>
            </w:r>
          </w:p>
        </w:tc>
      </w:tr>
      <w:tr w:rsidR="00EA39BB" w:rsidRPr="006D07D4" w:rsidTr="00D97E60">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3</w:t>
            </w:r>
          </w:p>
        </w:tc>
        <w:tc>
          <w:tcPr>
            <w:tcW w:w="1216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 xml:space="preserve">наличие адаптированных лифтов, поручней, расширенных дверных проемов, </w:t>
            </w:r>
          </w:p>
        </w:tc>
        <w:tc>
          <w:tcPr>
            <w:tcW w:w="1842" w:type="dxa"/>
            <w:tcBorders>
              <w:top w:val="single" w:sz="4" w:space="0" w:color="auto"/>
              <w:left w:val="single" w:sz="4" w:space="0" w:color="auto"/>
              <w:bottom w:val="single" w:sz="4" w:space="0" w:color="auto"/>
              <w:right w:val="single" w:sz="4" w:space="0" w:color="auto"/>
            </w:tcBorders>
            <w:noWrap/>
            <w:hideMark/>
          </w:tcPr>
          <w:p w:rsidR="00EA39BB" w:rsidRPr="006D07D4" w:rsidRDefault="007635D1" w:rsidP="0028546D">
            <w:pPr>
              <w:rPr>
                <w:rFonts w:eastAsia="Century Gothic"/>
                <w:color w:val="000000"/>
              </w:rPr>
            </w:pPr>
            <w:r>
              <w:rPr>
                <w:rFonts w:eastAsia="Century Gothic"/>
                <w:color w:val="000000"/>
              </w:rPr>
              <w:t>0</w:t>
            </w:r>
          </w:p>
        </w:tc>
      </w:tr>
      <w:tr w:rsidR="00EA39BB" w:rsidRPr="006D07D4" w:rsidTr="00D97E60">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4</w:t>
            </w:r>
          </w:p>
        </w:tc>
        <w:tc>
          <w:tcPr>
            <w:tcW w:w="1216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 xml:space="preserve">наличие сменных кресел-колясок, </w:t>
            </w:r>
          </w:p>
        </w:tc>
        <w:tc>
          <w:tcPr>
            <w:tcW w:w="1842" w:type="dxa"/>
            <w:tcBorders>
              <w:top w:val="single" w:sz="4" w:space="0" w:color="auto"/>
              <w:left w:val="single" w:sz="4" w:space="0" w:color="auto"/>
              <w:bottom w:val="single" w:sz="4" w:space="0" w:color="auto"/>
              <w:right w:val="single" w:sz="4" w:space="0" w:color="auto"/>
            </w:tcBorders>
            <w:noWrap/>
            <w:hideMark/>
          </w:tcPr>
          <w:p w:rsidR="00EA39BB" w:rsidRPr="006D07D4" w:rsidRDefault="007635D1" w:rsidP="0028546D">
            <w:pPr>
              <w:rPr>
                <w:rFonts w:eastAsia="Century Gothic"/>
                <w:color w:val="000000"/>
              </w:rPr>
            </w:pPr>
            <w:r>
              <w:rPr>
                <w:rFonts w:eastAsia="Century Gothic"/>
                <w:color w:val="000000"/>
              </w:rPr>
              <w:t>0</w:t>
            </w:r>
          </w:p>
        </w:tc>
      </w:tr>
      <w:tr w:rsidR="00EA39BB" w:rsidRPr="006D07D4" w:rsidTr="00D97E60">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5</w:t>
            </w:r>
          </w:p>
        </w:tc>
        <w:tc>
          <w:tcPr>
            <w:tcW w:w="1216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специально оборудованных санитарно-гигиенических помещений в организации.</w:t>
            </w:r>
          </w:p>
        </w:tc>
        <w:tc>
          <w:tcPr>
            <w:tcW w:w="1842" w:type="dxa"/>
            <w:tcBorders>
              <w:top w:val="single" w:sz="4" w:space="0" w:color="auto"/>
              <w:left w:val="single" w:sz="4" w:space="0" w:color="auto"/>
              <w:bottom w:val="single" w:sz="4" w:space="0" w:color="auto"/>
              <w:right w:val="single" w:sz="4" w:space="0" w:color="auto"/>
            </w:tcBorders>
            <w:noWrap/>
            <w:hideMark/>
          </w:tcPr>
          <w:p w:rsidR="00EA39BB" w:rsidRPr="006D07D4" w:rsidRDefault="007635D1" w:rsidP="0028546D">
            <w:pPr>
              <w:rPr>
                <w:rFonts w:eastAsia="Century Gothic"/>
                <w:color w:val="000000"/>
              </w:rPr>
            </w:pPr>
            <w:r>
              <w:rPr>
                <w:rFonts w:eastAsia="Century Gothic"/>
                <w:color w:val="000000"/>
              </w:rPr>
              <w:t>0</w:t>
            </w:r>
          </w:p>
        </w:tc>
      </w:tr>
      <w:tr w:rsidR="00EA39BB" w:rsidRPr="006D07D4" w:rsidTr="00D97E60">
        <w:tc>
          <w:tcPr>
            <w:tcW w:w="842" w:type="dxa"/>
            <w:tcBorders>
              <w:top w:val="single" w:sz="4" w:space="0" w:color="auto"/>
              <w:left w:val="single" w:sz="4" w:space="0" w:color="auto"/>
              <w:bottom w:val="single" w:sz="4" w:space="0" w:color="auto"/>
              <w:right w:val="single" w:sz="4" w:space="0" w:color="auto"/>
            </w:tcBorders>
          </w:tcPr>
          <w:p w:rsidR="00EA39BB" w:rsidRPr="006D07D4" w:rsidRDefault="00EA39BB" w:rsidP="0028546D"/>
        </w:tc>
        <w:tc>
          <w:tcPr>
            <w:tcW w:w="1216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7635D1">
            <w:pPr>
              <w:tabs>
                <w:tab w:val="left" w:pos="2460"/>
              </w:tabs>
              <w:rPr>
                <w:rFonts w:eastAsia="Century Gothic"/>
              </w:rPr>
            </w:pPr>
            <w:r w:rsidRPr="006D07D4">
              <w:rPr>
                <w:rFonts w:eastAsia="Century Gothic"/>
              </w:rPr>
              <w:t>Итоговый балл</w:t>
            </w:r>
            <w:r w:rsidR="007635D1">
              <w:rPr>
                <w:rFonts w:eastAsia="Century Gothic"/>
              </w:rPr>
              <w:tab/>
              <w:t xml:space="preserve"> </w:t>
            </w:r>
          </w:p>
        </w:tc>
        <w:tc>
          <w:tcPr>
            <w:tcW w:w="1842" w:type="dxa"/>
            <w:tcBorders>
              <w:top w:val="single" w:sz="4" w:space="0" w:color="auto"/>
              <w:left w:val="single" w:sz="4" w:space="0" w:color="auto"/>
              <w:bottom w:val="single" w:sz="4" w:space="0" w:color="auto"/>
              <w:right w:val="single" w:sz="4" w:space="0" w:color="auto"/>
            </w:tcBorders>
          </w:tcPr>
          <w:p w:rsidR="00EA39BB" w:rsidRPr="006D07D4" w:rsidRDefault="007635D1" w:rsidP="0028546D">
            <w:pPr>
              <w:rPr>
                <w:rFonts w:eastAsia="Century Gothic"/>
              </w:rPr>
            </w:pPr>
            <w:r>
              <w:rPr>
                <w:rFonts w:eastAsia="Century Gothic"/>
              </w:rPr>
              <w:t>0</w:t>
            </w:r>
          </w:p>
        </w:tc>
      </w:tr>
    </w:tbl>
    <w:p w:rsidR="00EA39BB" w:rsidRPr="006D07D4" w:rsidRDefault="00EA39BB" w:rsidP="00EA39BB">
      <w:pPr>
        <w:ind w:firstLine="708"/>
        <w:jc w:val="both"/>
        <w:rPr>
          <w:rFonts w:eastAsia="Calibri"/>
        </w:rPr>
      </w:pPr>
    </w:p>
    <w:p w:rsidR="00EA39BB" w:rsidRPr="00E77AD6" w:rsidRDefault="000A78EC" w:rsidP="00EA39BB">
      <w:pPr>
        <w:ind w:firstLine="708"/>
        <w:jc w:val="both"/>
        <w:rPr>
          <w:rFonts w:eastAsia="Calibri"/>
          <w:b/>
          <w:color w:val="FF0000"/>
          <w:sz w:val="28"/>
          <w:szCs w:val="28"/>
        </w:rPr>
      </w:pPr>
      <w:r w:rsidRPr="00E77AD6">
        <w:rPr>
          <w:rFonts w:eastAsia="Calibri"/>
          <w:b/>
          <w:color w:val="FF0000"/>
          <w:sz w:val="28"/>
          <w:szCs w:val="28"/>
        </w:rPr>
        <w:t>Примечание: помещение приспособленное, сборно-щитовое</w:t>
      </w:r>
      <w:r w:rsidR="009B7988">
        <w:rPr>
          <w:rFonts w:eastAsia="Calibri"/>
          <w:b/>
          <w:color w:val="FF0000"/>
          <w:sz w:val="28"/>
          <w:szCs w:val="28"/>
        </w:rPr>
        <w:t xml:space="preserve">  1-этажное</w:t>
      </w:r>
    </w:p>
    <w:p w:rsidR="000A78EC" w:rsidRPr="000A78EC" w:rsidRDefault="000A78EC" w:rsidP="00EA39BB">
      <w:pPr>
        <w:ind w:firstLine="708"/>
        <w:jc w:val="both"/>
        <w:rPr>
          <w:rFonts w:eastAsia="Calibri"/>
          <w:b/>
          <w:sz w:val="28"/>
          <w:szCs w:val="28"/>
        </w:rPr>
      </w:pPr>
    </w:p>
    <w:p w:rsidR="00EA39BB" w:rsidRPr="006D07D4" w:rsidRDefault="00EA39BB" w:rsidP="00EA39BB">
      <w:pPr>
        <w:ind w:firstLine="708"/>
        <w:jc w:val="both"/>
        <w:rPr>
          <w:rFonts w:eastAsia="Calibri"/>
          <w:b/>
        </w:rPr>
      </w:pPr>
      <w:r w:rsidRPr="006D07D4">
        <w:rPr>
          <w:rFonts w:eastAsia="Calibri"/>
          <w:b/>
        </w:rPr>
        <w:t>3.2. Обеспечение в образовательной организации условий доступности, позволяющих инвалидам получать образовательные услуги наравне с другими, включая:</w:t>
      </w:r>
    </w:p>
    <w:p w:rsidR="00EA39BB" w:rsidRPr="006D07D4" w:rsidRDefault="00EA39BB" w:rsidP="00EA39BB">
      <w:pPr>
        <w:ind w:firstLine="708"/>
        <w:jc w:val="both"/>
        <w:rPr>
          <w:rFonts w:eastAsia="Calibri"/>
        </w:rPr>
      </w:pPr>
      <w:r w:rsidRPr="006D07D4">
        <w:rPr>
          <w:rFonts w:eastAsia="Calibri"/>
        </w:rPr>
        <w:t xml:space="preserve"> </w:t>
      </w:r>
    </w:p>
    <w:tbl>
      <w:tblPr>
        <w:tblStyle w:val="192"/>
        <w:tblW w:w="14850" w:type="dxa"/>
        <w:tblLook w:val="04A0"/>
      </w:tblPr>
      <w:tblGrid>
        <w:gridCol w:w="846"/>
        <w:gridCol w:w="12162"/>
        <w:gridCol w:w="1842"/>
      </w:tblGrid>
      <w:tr w:rsidR="00EA39BB" w:rsidRPr="006D07D4" w:rsidTr="00D97E60">
        <w:tc>
          <w:tcPr>
            <w:tcW w:w="84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pPr>
            <w:r w:rsidRPr="006D07D4">
              <w:rPr>
                <w:rFonts w:eastAsia="Century Gothic"/>
                <w:b/>
              </w:rPr>
              <w:t>№ п/п</w:t>
            </w:r>
          </w:p>
        </w:tc>
        <w:tc>
          <w:tcPr>
            <w:tcW w:w="1216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rPr>
                <w:rFonts w:eastAsia="Century Gothic"/>
              </w:rPr>
            </w:pPr>
            <w:r w:rsidRPr="006D07D4">
              <w:rPr>
                <w:rFonts w:eastAsia="Century Gothic"/>
                <w:b/>
              </w:rPr>
              <w:t>Позиция оценивания</w:t>
            </w:r>
          </w:p>
        </w:tc>
        <w:tc>
          <w:tcPr>
            <w:tcW w:w="184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b/>
              </w:rPr>
            </w:pPr>
            <w:r w:rsidRPr="006D07D4">
              <w:rPr>
                <w:rFonts w:eastAsia="Century Gothic"/>
                <w:b/>
              </w:rPr>
              <w:t xml:space="preserve">Наличие </w:t>
            </w:r>
          </w:p>
          <w:p w:rsidR="00EA39BB" w:rsidRPr="006D07D4" w:rsidRDefault="00EA39BB" w:rsidP="0028546D">
            <w:pPr>
              <w:spacing w:after="200"/>
              <w:contextualSpacing/>
              <w:jc w:val="center"/>
              <w:rPr>
                <w:rFonts w:eastAsia="Century Gothic"/>
              </w:rPr>
            </w:pPr>
            <w:r w:rsidRPr="006D07D4">
              <w:rPr>
                <w:rFonts w:eastAsia="Century Gothic"/>
                <w:b/>
              </w:rPr>
              <w:t>(1/0)</w:t>
            </w:r>
          </w:p>
        </w:tc>
      </w:tr>
      <w:tr w:rsidR="00EA39BB" w:rsidRPr="006D07D4" w:rsidTr="00D97E60">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1</w:t>
            </w:r>
          </w:p>
        </w:tc>
        <w:tc>
          <w:tcPr>
            <w:tcW w:w="1216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дублирование для инвалидов по слуху и зрению звуковой и зрительной информации</w:t>
            </w:r>
          </w:p>
        </w:tc>
        <w:tc>
          <w:tcPr>
            <w:tcW w:w="1842" w:type="dxa"/>
            <w:tcBorders>
              <w:top w:val="single" w:sz="4" w:space="0" w:color="auto"/>
              <w:left w:val="single" w:sz="4" w:space="0" w:color="auto"/>
              <w:bottom w:val="single" w:sz="4" w:space="0" w:color="auto"/>
              <w:right w:val="single" w:sz="4" w:space="0" w:color="auto"/>
            </w:tcBorders>
            <w:noWrap/>
          </w:tcPr>
          <w:p w:rsidR="00EA39BB" w:rsidRPr="006D07D4" w:rsidRDefault="000A78EC" w:rsidP="0028546D">
            <w:pPr>
              <w:jc w:val="right"/>
              <w:rPr>
                <w:rFonts w:eastAsia="Century Gothic"/>
                <w:color w:val="000000"/>
              </w:rPr>
            </w:pPr>
            <w:r>
              <w:rPr>
                <w:rFonts w:eastAsia="Century Gothic"/>
                <w:color w:val="000000"/>
              </w:rPr>
              <w:t>1</w:t>
            </w:r>
          </w:p>
        </w:tc>
      </w:tr>
      <w:tr w:rsidR="00EA39BB" w:rsidRPr="006D07D4" w:rsidTr="00D97E60">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2</w:t>
            </w:r>
          </w:p>
        </w:tc>
        <w:tc>
          <w:tcPr>
            <w:tcW w:w="1216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дублирование надписей, знаков и иной текстовой и графической информации знаками, выполненными рельефно-точечным шрифтом Брайля</w:t>
            </w:r>
          </w:p>
        </w:tc>
        <w:tc>
          <w:tcPr>
            <w:tcW w:w="1842" w:type="dxa"/>
            <w:tcBorders>
              <w:top w:val="single" w:sz="4" w:space="0" w:color="auto"/>
              <w:left w:val="single" w:sz="4" w:space="0" w:color="auto"/>
              <w:bottom w:val="single" w:sz="4" w:space="0" w:color="auto"/>
              <w:right w:val="single" w:sz="4" w:space="0" w:color="auto"/>
            </w:tcBorders>
            <w:noWrap/>
          </w:tcPr>
          <w:p w:rsidR="00EA39BB" w:rsidRPr="006D07D4" w:rsidRDefault="000A78EC" w:rsidP="0028546D">
            <w:pPr>
              <w:jc w:val="right"/>
              <w:rPr>
                <w:rFonts w:eastAsia="Century Gothic"/>
                <w:color w:val="000000"/>
              </w:rPr>
            </w:pPr>
            <w:r>
              <w:rPr>
                <w:rFonts w:eastAsia="Century Gothic"/>
                <w:color w:val="000000"/>
              </w:rPr>
              <w:t>1</w:t>
            </w:r>
          </w:p>
        </w:tc>
      </w:tr>
      <w:tr w:rsidR="00EA39BB" w:rsidRPr="006D07D4" w:rsidTr="00D97E60">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3</w:t>
            </w:r>
          </w:p>
        </w:tc>
        <w:tc>
          <w:tcPr>
            <w:tcW w:w="1216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 xml:space="preserve">возможность представления инвалидам по слуху (слуху и зрению) услуг </w:t>
            </w:r>
            <w:proofErr w:type="spellStart"/>
            <w:r w:rsidRPr="006D07D4">
              <w:rPr>
                <w:rFonts w:eastAsia="Century Gothic"/>
                <w:color w:val="000000"/>
              </w:rPr>
              <w:t>сурдопереводчика</w:t>
            </w:r>
            <w:proofErr w:type="spellEnd"/>
            <w:r w:rsidRPr="006D07D4">
              <w:rPr>
                <w:rFonts w:eastAsia="Century Gothic"/>
                <w:color w:val="000000"/>
              </w:rPr>
              <w:t xml:space="preserve"> (</w:t>
            </w:r>
            <w:proofErr w:type="spellStart"/>
            <w:r w:rsidRPr="006D07D4">
              <w:rPr>
                <w:rFonts w:eastAsia="Century Gothic"/>
                <w:color w:val="000000"/>
              </w:rPr>
              <w:t>тифлосурдопереводчика</w:t>
            </w:r>
            <w:proofErr w:type="spellEnd"/>
            <w:r w:rsidRPr="006D07D4">
              <w:rPr>
                <w:rFonts w:eastAsia="Century Gothic"/>
                <w:color w:val="000000"/>
              </w:rPr>
              <w:t>)</w:t>
            </w:r>
          </w:p>
        </w:tc>
        <w:tc>
          <w:tcPr>
            <w:tcW w:w="1842" w:type="dxa"/>
            <w:tcBorders>
              <w:top w:val="single" w:sz="4" w:space="0" w:color="auto"/>
              <w:left w:val="single" w:sz="4" w:space="0" w:color="auto"/>
              <w:bottom w:val="single" w:sz="4" w:space="0" w:color="auto"/>
              <w:right w:val="single" w:sz="4" w:space="0" w:color="auto"/>
            </w:tcBorders>
            <w:noWrap/>
          </w:tcPr>
          <w:p w:rsidR="00EA39BB" w:rsidRPr="006D07D4" w:rsidRDefault="000A78EC" w:rsidP="0028546D">
            <w:pPr>
              <w:jc w:val="right"/>
              <w:rPr>
                <w:rFonts w:eastAsia="Century Gothic"/>
                <w:color w:val="000000"/>
              </w:rPr>
            </w:pPr>
            <w:r>
              <w:rPr>
                <w:rFonts w:eastAsia="Century Gothic"/>
                <w:color w:val="000000"/>
              </w:rPr>
              <w:t>0</w:t>
            </w:r>
          </w:p>
        </w:tc>
      </w:tr>
      <w:tr w:rsidR="00EA39BB" w:rsidRPr="006D07D4" w:rsidTr="00D97E60">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4</w:t>
            </w:r>
          </w:p>
        </w:tc>
        <w:tc>
          <w:tcPr>
            <w:tcW w:w="1216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альтернативной версии официального сайта организации в сети "Интернет" для инвалидов по зрению</w:t>
            </w:r>
          </w:p>
        </w:tc>
        <w:tc>
          <w:tcPr>
            <w:tcW w:w="1842" w:type="dxa"/>
            <w:tcBorders>
              <w:top w:val="single" w:sz="4" w:space="0" w:color="auto"/>
              <w:left w:val="single" w:sz="4" w:space="0" w:color="auto"/>
              <w:bottom w:val="single" w:sz="4" w:space="0" w:color="auto"/>
              <w:right w:val="single" w:sz="4" w:space="0" w:color="auto"/>
            </w:tcBorders>
            <w:noWrap/>
          </w:tcPr>
          <w:p w:rsidR="00EA39BB" w:rsidRPr="006D07D4" w:rsidRDefault="000A78EC" w:rsidP="0028546D">
            <w:pPr>
              <w:jc w:val="right"/>
              <w:rPr>
                <w:rFonts w:eastAsia="Century Gothic"/>
                <w:color w:val="000000"/>
              </w:rPr>
            </w:pPr>
            <w:r>
              <w:rPr>
                <w:rFonts w:eastAsia="Century Gothic"/>
                <w:color w:val="000000"/>
              </w:rPr>
              <w:t>1</w:t>
            </w:r>
          </w:p>
        </w:tc>
      </w:tr>
      <w:tr w:rsidR="00EA39BB" w:rsidRPr="006D07D4" w:rsidTr="00D97E60">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5</w:t>
            </w:r>
          </w:p>
        </w:tc>
        <w:tc>
          <w:tcPr>
            <w:tcW w:w="1216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proofErr w:type="gramStart"/>
            <w:r w:rsidRPr="006D07D4">
              <w:rPr>
                <w:rFonts w:eastAsia="Century Gothic"/>
                <w:color w:val="000000"/>
              </w:rPr>
              <w:t>помощь</w:t>
            </w:r>
            <w:proofErr w:type="gramEnd"/>
            <w:r w:rsidRPr="006D07D4">
              <w:rPr>
                <w:rFonts w:eastAsia="Century Gothic"/>
                <w:color w:val="000000"/>
              </w:rPr>
              <w:t xml:space="preserve"> оказываемая работниками организации, прошедшими необходимое обучение (инструктирование) (возможность сопровождения работниками организации)</w:t>
            </w:r>
          </w:p>
        </w:tc>
        <w:tc>
          <w:tcPr>
            <w:tcW w:w="1842" w:type="dxa"/>
            <w:tcBorders>
              <w:top w:val="single" w:sz="4" w:space="0" w:color="auto"/>
              <w:left w:val="single" w:sz="4" w:space="0" w:color="auto"/>
              <w:bottom w:val="single" w:sz="4" w:space="0" w:color="auto"/>
              <w:right w:val="single" w:sz="4" w:space="0" w:color="auto"/>
            </w:tcBorders>
            <w:noWrap/>
          </w:tcPr>
          <w:p w:rsidR="00EA39BB" w:rsidRPr="006D07D4" w:rsidRDefault="000A78EC" w:rsidP="0028546D">
            <w:pPr>
              <w:jc w:val="right"/>
              <w:rPr>
                <w:rFonts w:eastAsia="Century Gothic"/>
                <w:color w:val="000000"/>
              </w:rPr>
            </w:pPr>
            <w:r>
              <w:rPr>
                <w:rFonts w:eastAsia="Century Gothic"/>
                <w:color w:val="000000"/>
              </w:rPr>
              <w:t>0</w:t>
            </w:r>
          </w:p>
        </w:tc>
      </w:tr>
      <w:tr w:rsidR="00EA39BB" w:rsidRPr="006D07D4" w:rsidTr="00D97E60">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6</w:t>
            </w:r>
          </w:p>
        </w:tc>
        <w:tc>
          <w:tcPr>
            <w:tcW w:w="1216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возможности предоставления образовательных услуг в дистанционном режиме или на дому.</w:t>
            </w:r>
          </w:p>
        </w:tc>
        <w:tc>
          <w:tcPr>
            <w:tcW w:w="1842" w:type="dxa"/>
            <w:tcBorders>
              <w:top w:val="single" w:sz="4" w:space="0" w:color="auto"/>
              <w:left w:val="single" w:sz="4" w:space="0" w:color="auto"/>
              <w:bottom w:val="single" w:sz="4" w:space="0" w:color="auto"/>
              <w:right w:val="single" w:sz="4" w:space="0" w:color="auto"/>
            </w:tcBorders>
            <w:noWrap/>
          </w:tcPr>
          <w:p w:rsidR="00EA39BB" w:rsidRPr="006D07D4" w:rsidRDefault="00F925C8" w:rsidP="0028546D">
            <w:pPr>
              <w:jc w:val="right"/>
              <w:rPr>
                <w:rFonts w:eastAsia="Century Gothic"/>
                <w:color w:val="000000"/>
              </w:rPr>
            </w:pPr>
            <w:r>
              <w:rPr>
                <w:rFonts w:eastAsia="Century Gothic"/>
                <w:color w:val="000000"/>
              </w:rPr>
              <w:t>1</w:t>
            </w:r>
          </w:p>
        </w:tc>
      </w:tr>
      <w:tr w:rsidR="00EA39BB" w:rsidRPr="006D07D4" w:rsidTr="00D97E60">
        <w:trPr>
          <w:trHeight w:val="300"/>
        </w:trPr>
        <w:tc>
          <w:tcPr>
            <w:tcW w:w="846" w:type="dxa"/>
            <w:tcBorders>
              <w:top w:val="single" w:sz="4" w:space="0" w:color="auto"/>
              <w:left w:val="single" w:sz="4" w:space="0" w:color="auto"/>
              <w:bottom w:val="single" w:sz="4" w:space="0" w:color="auto"/>
              <w:right w:val="single" w:sz="4" w:space="0" w:color="auto"/>
            </w:tcBorders>
            <w:noWrap/>
          </w:tcPr>
          <w:p w:rsidR="00EA39BB" w:rsidRPr="006D07D4" w:rsidRDefault="00EA39BB" w:rsidP="0028546D">
            <w:pPr>
              <w:jc w:val="right"/>
              <w:rPr>
                <w:rFonts w:eastAsia="Century Gothic"/>
                <w:color w:val="000000"/>
              </w:rPr>
            </w:pPr>
          </w:p>
        </w:tc>
        <w:tc>
          <w:tcPr>
            <w:tcW w:w="1216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Итоговый балл</w:t>
            </w:r>
          </w:p>
        </w:tc>
        <w:tc>
          <w:tcPr>
            <w:tcW w:w="1842" w:type="dxa"/>
            <w:tcBorders>
              <w:top w:val="single" w:sz="4" w:space="0" w:color="auto"/>
              <w:left w:val="single" w:sz="4" w:space="0" w:color="auto"/>
              <w:bottom w:val="single" w:sz="4" w:space="0" w:color="auto"/>
              <w:right w:val="single" w:sz="4" w:space="0" w:color="auto"/>
            </w:tcBorders>
            <w:noWrap/>
          </w:tcPr>
          <w:p w:rsidR="00EA39BB" w:rsidRPr="006D07D4" w:rsidRDefault="00EA39BB" w:rsidP="0028546D">
            <w:pPr>
              <w:jc w:val="right"/>
              <w:rPr>
                <w:rFonts w:eastAsia="Century Gothic"/>
                <w:color w:val="000000"/>
              </w:rPr>
            </w:pPr>
          </w:p>
        </w:tc>
      </w:tr>
    </w:tbl>
    <w:p w:rsidR="00EA39BB" w:rsidRPr="006D07D4" w:rsidRDefault="00EA39BB" w:rsidP="00EA39BB">
      <w:pPr>
        <w:jc w:val="both"/>
        <w:rPr>
          <w:b/>
          <w:i/>
        </w:rPr>
      </w:pPr>
    </w:p>
    <w:p w:rsidR="00EA39BB" w:rsidRPr="006D07D4" w:rsidRDefault="00EA39BB" w:rsidP="00EA39BB">
      <w:pPr>
        <w:jc w:val="both"/>
        <w:rPr>
          <w:b/>
          <w:i/>
        </w:rPr>
      </w:pPr>
    </w:p>
    <w:p w:rsidR="00D97E60" w:rsidRPr="006D07D4" w:rsidRDefault="00EA39BB" w:rsidP="00D97E60">
      <w:pPr>
        <w:rPr>
          <w:b/>
          <w:bCs/>
          <w:color w:val="333333"/>
        </w:rPr>
      </w:pPr>
      <w:r w:rsidRPr="006D07D4">
        <w:rPr>
          <w:b/>
          <w:bCs/>
          <w:color w:val="333333"/>
        </w:rPr>
        <w:t>Рекомендации эксперта:</w:t>
      </w:r>
      <w:r w:rsidR="00D97E60">
        <w:rPr>
          <w:b/>
          <w:bCs/>
          <w:color w:val="333333"/>
        </w:rPr>
        <w:t xml:space="preserve">              </w:t>
      </w:r>
    </w:p>
    <w:p w:rsidR="00A426C3" w:rsidRDefault="00A426C3"/>
    <w:sectPr w:rsidR="00A426C3" w:rsidSect="006E2654">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372BC2"/>
    <w:multiLevelType w:val="hybridMultilevel"/>
    <w:tmpl w:val="9F4CA29C"/>
    <w:lvl w:ilvl="0" w:tplc="237A5872">
      <w:start w:val="1"/>
      <w:numFmt w:val="upperRoman"/>
      <w:suff w:val="space"/>
      <w:lvlText w:val="%1."/>
      <w:lvlJc w:val="left"/>
      <w:pPr>
        <w:ind w:left="1288" w:hanging="720"/>
      </w:pPr>
      <w:rPr>
        <w:rFonts w:eastAsia="Calibri"/>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78093447"/>
    <w:multiLevelType w:val="hybridMultilevel"/>
    <w:tmpl w:val="98F470AE"/>
    <w:lvl w:ilvl="0" w:tplc="1CD2E5C4">
      <w:start w:val="1"/>
      <w:numFmt w:val="decimal"/>
      <w:lvlText w:val="%1)"/>
      <w:lvlJc w:val="left"/>
      <w:pPr>
        <w:ind w:left="928"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97D1477"/>
    <w:multiLevelType w:val="hybridMultilevel"/>
    <w:tmpl w:val="5C464F78"/>
    <w:lvl w:ilvl="0" w:tplc="0419000D">
      <w:start w:val="1"/>
      <w:numFmt w:val="bullet"/>
      <w:lvlText w:val=""/>
      <w:lvlJc w:val="left"/>
      <w:pPr>
        <w:ind w:left="720" w:hanging="360"/>
      </w:pPr>
      <w:rPr>
        <w:rFonts w:ascii="Wingdings" w:hAnsi="Wingdings"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compat/>
  <w:rsids>
    <w:rsidRoot w:val="00EA39BB"/>
    <w:rsid w:val="000A78EC"/>
    <w:rsid w:val="000D7026"/>
    <w:rsid w:val="00113561"/>
    <w:rsid w:val="00185031"/>
    <w:rsid w:val="001F5E4C"/>
    <w:rsid w:val="002558D7"/>
    <w:rsid w:val="002E05D1"/>
    <w:rsid w:val="002F6D8E"/>
    <w:rsid w:val="00395BB2"/>
    <w:rsid w:val="004870EE"/>
    <w:rsid w:val="004E1028"/>
    <w:rsid w:val="004E6417"/>
    <w:rsid w:val="0054750F"/>
    <w:rsid w:val="00617876"/>
    <w:rsid w:val="0066292F"/>
    <w:rsid w:val="006C2CF8"/>
    <w:rsid w:val="006E2654"/>
    <w:rsid w:val="0071679D"/>
    <w:rsid w:val="0075316D"/>
    <w:rsid w:val="007635D1"/>
    <w:rsid w:val="00764AD8"/>
    <w:rsid w:val="0085391C"/>
    <w:rsid w:val="0086767B"/>
    <w:rsid w:val="00874513"/>
    <w:rsid w:val="008E2E44"/>
    <w:rsid w:val="009B7988"/>
    <w:rsid w:val="009D6C36"/>
    <w:rsid w:val="00A426C3"/>
    <w:rsid w:val="00AE161A"/>
    <w:rsid w:val="00B0742C"/>
    <w:rsid w:val="00B4641B"/>
    <w:rsid w:val="00BA23FC"/>
    <w:rsid w:val="00BB4F83"/>
    <w:rsid w:val="00C504F9"/>
    <w:rsid w:val="00CE2A70"/>
    <w:rsid w:val="00D97E60"/>
    <w:rsid w:val="00E77AD6"/>
    <w:rsid w:val="00EA39BB"/>
    <w:rsid w:val="00EA771D"/>
    <w:rsid w:val="00EC6B34"/>
    <w:rsid w:val="00EE49FD"/>
    <w:rsid w:val="00EE7760"/>
    <w:rsid w:val="00EF45A6"/>
    <w:rsid w:val="00F66ECD"/>
    <w:rsid w:val="00F90C84"/>
    <w:rsid w:val="00F925C8"/>
    <w:rsid w:val="00FB5814"/>
    <w:rsid w:val="00FD4AD1"/>
    <w:rsid w:val="00FF01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39B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82">
    <w:name w:val="Сетка таблицы182"/>
    <w:basedOn w:val="a1"/>
    <w:uiPriority w:val="39"/>
    <w:rsid w:val="00EA39BB"/>
    <w:pPr>
      <w:spacing w:after="0" w:line="240" w:lineRule="auto"/>
    </w:pPr>
    <w:rPr>
      <w:rFonts w:ascii="Century Gothic" w:eastAsia="Times New Roman"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
    <w:name w:val="Сетка таблицы192"/>
    <w:basedOn w:val="a1"/>
    <w:uiPriority w:val="39"/>
    <w:rsid w:val="00EA39BB"/>
    <w:pPr>
      <w:spacing w:after="0" w:line="240" w:lineRule="auto"/>
    </w:pPr>
    <w:rPr>
      <w:rFonts w:ascii="Century Gothic" w:eastAsia="Calibri"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39B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82">
    <w:name w:val="Сетка таблицы182"/>
    <w:basedOn w:val="a1"/>
    <w:uiPriority w:val="39"/>
    <w:rsid w:val="00EA39BB"/>
    <w:pPr>
      <w:spacing w:after="0" w:line="240" w:lineRule="auto"/>
    </w:pPr>
    <w:rPr>
      <w:rFonts w:ascii="Century Gothic" w:eastAsia="Times New Roman"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
    <w:name w:val="Сетка таблицы192"/>
    <w:basedOn w:val="a1"/>
    <w:uiPriority w:val="39"/>
    <w:rsid w:val="00EA39BB"/>
    <w:pPr>
      <w:spacing w:after="0" w:line="240" w:lineRule="auto"/>
    </w:pPr>
    <w:rPr>
      <w:rFonts w:ascii="Century Gothic" w:eastAsia="Calibri"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consultant.ru/document/cons_doc_LAW_99661/" TargetMode="Externa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284414-DFE0-4422-B698-949B48CA0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2300</Words>
  <Characters>13112</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15382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454545454</cp:lastModifiedBy>
  <cp:revision>2</cp:revision>
  <dcterms:created xsi:type="dcterms:W3CDTF">2020-09-08T10:49:00Z</dcterms:created>
  <dcterms:modified xsi:type="dcterms:W3CDTF">2020-09-08T10:49:00Z</dcterms:modified>
</cp:coreProperties>
</file>