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Статья на тему: «Финансовое просвещение и воспитание детей дошкольного возраста »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ab/>
        <w:t>Финансовое просвещение и воспитание детей дошкольного возраста – сравнительно новое направление в дошкольной педагогике. Ведь финансовая грамотность является глобальной социальной проблемой, неотделимой от ребенка с ранних лет его жизни.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Приобщение ребёнка к миру экономической действительности - одна из сложных и в тоже время важных проблем.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Сегодня – это предмет специальных исследований в школьной и в дошкольной педагогике. Нынешним дошкольникам предстоит жить в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 творчески действовать, а значит - строить свою жизнь более организованно, разумно, интересно.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Дети, так или иначе, рано включаются экономическую жизнь семьи: сталкиваются с деньгами, рекламой, ходят с родителями в магазин, участвуют в купле-продаже, </w:t>
      </w:r>
      <w:proofErr w:type="gramStart"/>
      <w:r>
        <w:rPr>
          <w:color w:val="000000"/>
          <w:sz w:val="27"/>
          <w:szCs w:val="27"/>
        </w:rPr>
        <w:t>овладевая</w:t>
      </w:r>
      <w:proofErr w:type="gramEnd"/>
      <w:r>
        <w:rPr>
          <w:color w:val="000000"/>
          <w:sz w:val="27"/>
          <w:szCs w:val="27"/>
        </w:rPr>
        <w:t xml:space="preserve"> таким образом первичными экономическими знаниями, пока еще на житейском уровне.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Среди психологов, педагогов не существует единого взгляда на стандарты обучения финансовой грамотности.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Большинство из них считают, что обучение финансовой грамотности целесообразно начинать в раннем возрасте на начальных ступенях образовательной системы.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наш взгляд, 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Грамотность в сфере финансов, так же как и любая другая, воспитывается в течение продолжительного периода времени на основе принципа «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простого к </w:t>
      </w:r>
      <w:proofErr w:type="gramStart"/>
      <w:r>
        <w:rPr>
          <w:color w:val="000000"/>
          <w:sz w:val="27"/>
          <w:szCs w:val="27"/>
        </w:rPr>
        <w:t>сложному</w:t>
      </w:r>
      <w:proofErr w:type="gramEnd"/>
      <w:r>
        <w:rPr>
          <w:color w:val="000000"/>
          <w:sz w:val="27"/>
          <w:szCs w:val="27"/>
        </w:rPr>
        <w:t xml:space="preserve">», в процессе многократного повторения и закрепления, направленного на практическое применение знаний и навыков. Формирование полезных привычек в сфере финансов, начиная с раннего </w:t>
      </w:r>
      <w:proofErr w:type="gramStart"/>
      <w:r>
        <w:rPr>
          <w:color w:val="000000"/>
          <w:sz w:val="27"/>
          <w:szCs w:val="27"/>
        </w:rPr>
        <w:t>возраста</w:t>
      </w:r>
      <w:proofErr w:type="gramEnd"/>
      <w:r>
        <w:rPr>
          <w:color w:val="000000"/>
          <w:sz w:val="27"/>
          <w:szCs w:val="27"/>
        </w:rPr>
        <w:t xml:space="preserve"> поможет избежать детям многих ошибок по мере взросления и приобретения финансовой самостоятельности, а также заложит основу финансовой безопасности и благополучия на протяжении жизни.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 детства детям нужно прививать чувство ответственности и долга во всех сферах жизни, в том числе и финансовой, это поможет им в будущем никогда не влезать в долги, держать себя в рамках и аккуратно вести свой бюджет.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начале учебного года мы поставили цель: сформировать основы финансовой грамотности у детей старшего дошкольного возраста, сформулировали задачи.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Процесс финансового воспитания дошкольников реализуется через различные формы его организации. Главное – говорить ребёнку о сложном мире экономики на языке, ему понятном. Поэтому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ребенка, способствуют саморазвитию личности.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Известно, что развитие ребёнка зависит от многих факторов, в том числе и от соответствующей обстановки, т.е. среды в котором оно происходит. Поэтому столь актуальным является создание в дошкольном образовательном учреждении предметно-развивающей среды – того пространства, в котором ребёнок живёт и развивается: мир природы, мир людей, мир предметно-пространственного окружения.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 игротеках должен быть представлен весь необходимый комплекс дидактических материалов, игр и пособий, используемый в воспитании финансовой грамотности дошкольников.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Основная форма обучения – игра. Именно через игру ребёнок осваивает и познаёт мир. Обучение, осуществляемое с помощью игры, естественно для дошкольника.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Сделать финансовое воспитание понятным помогут сюжетно – ролевые и дидактические игры. Так, играя в профессии, дети постигают смысл труда, воспроизводят трудовые процессы взрослых и одновременно «обучаются» экономике.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Для усвоения финансовых знаний используются самые разнообразные методы, приёмы и средства обучения. Так, овладение финансовым содержанием осуществляется и в процессе чтения художественной литературы. Это могут быть рассказы с финансовым содержанием, народный фольклор: пословицы, поговорки, сказки.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Логические и арифметические задачи, задачи – шутки оживляют путь познания сложных экономических явлений. Они сочетают в себе элементы </w:t>
      </w:r>
      <w:proofErr w:type="spellStart"/>
      <w:r>
        <w:rPr>
          <w:color w:val="000000"/>
          <w:sz w:val="27"/>
          <w:szCs w:val="27"/>
        </w:rPr>
        <w:t>проблемности</w:t>
      </w:r>
      <w:proofErr w:type="spellEnd"/>
      <w:r>
        <w:rPr>
          <w:color w:val="000000"/>
          <w:sz w:val="27"/>
          <w:szCs w:val="27"/>
        </w:rPr>
        <w:t xml:space="preserve"> и занимательности, вызывают напряжение ума и доставляют радость, развивают фантазию, воображение и логику рассуждений. Решение таких задач повышает интерес ребёнка к финансовым знаниям, учит видеть за названиями и терминами жизнь, красоту мира вещей природы, людей.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Особый интерес вызывают развлечения, включающие финансовые, экологические, математические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     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Работа по воспитанию  финансовой грамотности дошкольника невозможна без участия родителей. На всех этапах требуется поддержка ребёнка дома, в семье.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Мы хотели бы выделить некоторые направления совместной деятельности педагогов и родителей по  воспитанию финансовой грамотности у  старших дошкольников.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 ним относятся: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-информирование родителей о задачах и содержании воспитания финансовой грамотности у детей в детском саду и в семье;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-участие родителей в работе по воспитанию финансовой грамотности  детей в дошкольном учреждении (ярмарки, праздники, конкурсы);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-создание обогащённой развивающей среды в домашних условиях;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-организация семейных клубов в целях обеспечения сотрудничества детского сада с семьёй.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 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Опыт показывает, что только совместная работа дошкольного учреждения и семьи даёт хорошие результаты, и способствуют более серьёзному и ответственному отношению взрослых к воспитанию  у детей финансовой грамотности.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Для определения у детей старшего дошкольного возраста уровней экономической воспитанности была разработана диагностика на основе программ экономического воспитания детей А.Д. Шатовой «Дошкольник и… экономика» и Е.А. </w:t>
      </w:r>
      <w:proofErr w:type="spellStart"/>
      <w:r>
        <w:rPr>
          <w:color w:val="000000"/>
          <w:sz w:val="27"/>
          <w:szCs w:val="27"/>
        </w:rPr>
        <w:t>Курак</w:t>
      </w:r>
      <w:proofErr w:type="spellEnd"/>
      <w:r>
        <w:rPr>
          <w:color w:val="000000"/>
          <w:sz w:val="27"/>
          <w:szCs w:val="27"/>
        </w:rPr>
        <w:t xml:space="preserve"> «Экономическое воспитание дошкольников». Каждое из четырех блоков состоят из 5-6 мелких заданий (дидактические игры, речевое общение, рассматривание картинок-схем и т.д.). С каждым ребенком работа проводилась индивидуально и по мере успешности ответов на задания, мы определяли уровень экономической воспитанности.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Сравнительный анализ диагностики в начале и конце учебного года показал положительные результаты в формировании у старших дошкольников экономических знаний.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Человек, который уверен в своем будущем, чувствует себя гораздо лучше. И поэтому наши дети достойны того, чтобы быть в курсе, как правильно пользоваться средствами, которые они будут зарабатывать во взрослой самостоятельной жизни!</w:t>
      </w: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F57A53" w:rsidRDefault="00F57A53" w:rsidP="00F57A53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</w:p>
    <w:p w:rsidR="00BC7107" w:rsidRDefault="00BC7107"/>
    <w:sectPr w:rsidR="00BC7107" w:rsidSect="00BC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A53"/>
    <w:rsid w:val="00BC7107"/>
    <w:rsid w:val="00F5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5705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2020-08-25T10:56:00Z</dcterms:created>
  <dcterms:modified xsi:type="dcterms:W3CDTF">2020-08-25T10:57:00Z</dcterms:modified>
</cp:coreProperties>
</file>